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F50" w:rsidRDefault="00F87F50" w:rsidP="00F87F50">
      <w:pPr>
        <w:spacing w:after="0"/>
        <w:ind w:left="1988" w:hanging="1988"/>
        <w:rPr>
          <w:rFonts w:ascii="Arial" w:hAnsi="Arial" w:cs="Arial"/>
          <w:b/>
          <w:sz w:val="24"/>
          <w:lang w:val="en-US"/>
        </w:rPr>
      </w:pPr>
      <w:r>
        <w:rPr>
          <w:rFonts w:ascii="Arial" w:hAnsi="Arial" w:cs="Arial"/>
          <w:b/>
          <w:sz w:val="24"/>
          <w:lang w:val="en-US"/>
        </w:rPr>
        <w:t>3GPP TSG RAN WG1 Meeting #</w:t>
      </w:r>
      <w:r w:rsidR="0029720E">
        <w:rPr>
          <w:rFonts w:ascii="Arial" w:hAnsi="Arial" w:cs="Arial"/>
          <w:b/>
          <w:sz w:val="24"/>
          <w:lang w:val="en-US"/>
        </w:rPr>
        <w:t>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9221B">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383820" w:rsidRPr="0029221B">
        <w:rPr>
          <w:rFonts w:ascii="Arial" w:hAnsi="Arial" w:cs="Arial"/>
          <w:b/>
          <w:sz w:val="24"/>
          <w:lang w:val="en-US"/>
        </w:rPr>
        <w:t>R1-</w:t>
      </w:r>
      <w:r w:rsidR="0029221B" w:rsidRPr="0029221B">
        <w:rPr>
          <w:rFonts w:ascii="Arial" w:hAnsi="Arial" w:cs="Arial"/>
          <w:b/>
          <w:sz w:val="24"/>
          <w:lang w:val="en-US"/>
        </w:rPr>
        <w:t>190</w:t>
      </w:r>
      <w:r w:rsidR="0029221B">
        <w:rPr>
          <w:rFonts w:ascii="Arial" w:hAnsi="Arial" w:cs="Arial"/>
          <w:b/>
          <w:sz w:val="24"/>
          <w:lang w:val="en-US"/>
        </w:rPr>
        <w:t>9794</w:t>
      </w:r>
    </w:p>
    <w:p w:rsidR="00F87F50" w:rsidRDefault="0029720E" w:rsidP="00F87F50">
      <w:pPr>
        <w:spacing w:after="0"/>
        <w:ind w:left="1988" w:hanging="1988"/>
        <w:rPr>
          <w:rFonts w:ascii="Arial" w:hAnsi="Arial" w:cs="Arial"/>
          <w:b/>
          <w:sz w:val="24"/>
          <w:lang w:val="en-US"/>
        </w:rPr>
      </w:pPr>
      <w:r w:rsidRPr="005F5BBA">
        <w:rPr>
          <w:rFonts w:ascii="Arial" w:hAnsi="Arial" w:cs="Arial"/>
          <w:b/>
          <w:sz w:val="24"/>
          <w:lang w:val="en-US"/>
        </w:rPr>
        <w:t xml:space="preserve">Prague, </w:t>
      </w:r>
      <w:hyperlink r:id="rId15"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rsidR="00542D34" w:rsidRDefault="00542D34">
      <w:pPr>
        <w:spacing w:after="0"/>
        <w:ind w:left="1988" w:hanging="1988"/>
        <w:rPr>
          <w:rFonts w:ascii="Arial" w:hAnsi="Arial" w:cs="Arial"/>
          <w:b/>
          <w:sz w:val="24"/>
          <w:lang w:val="en-US"/>
        </w:rPr>
      </w:pPr>
    </w:p>
    <w:p w:rsidR="00542D34" w:rsidRDefault="00542D34">
      <w:pPr>
        <w:spacing w:after="0"/>
        <w:ind w:left="1988" w:hanging="1988"/>
        <w:rPr>
          <w:rFonts w:ascii="Arial" w:hAnsi="Arial" w:cs="Arial"/>
          <w:b/>
          <w:sz w:val="24"/>
          <w:lang w:val="en-US"/>
        </w:rPr>
      </w:pPr>
    </w:p>
    <w:p w:rsidR="00542D34" w:rsidRDefault="001917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rsidR="00F87F50" w:rsidRDefault="00191788">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264DA6">
        <w:rPr>
          <w:rFonts w:ascii="Arial" w:hAnsi="Arial" w:cs="Arial"/>
          <w:b/>
          <w:sz w:val="24"/>
          <w:lang w:val="en-US"/>
        </w:rPr>
        <w:t xml:space="preserve">Summary of Offline Discussion </w:t>
      </w:r>
      <w:r w:rsidR="00F87F50" w:rsidRPr="00A65FAC">
        <w:rPr>
          <w:rFonts w:ascii="Arial" w:hAnsi="Arial" w:cs="Arial"/>
          <w:b/>
          <w:sz w:val="24"/>
          <w:lang w:val="en-US"/>
        </w:rPr>
        <w:t>on DL</w:t>
      </w:r>
      <w:r w:rsidR="008A6088">
        <w:rPr>
          <w:rFonts w:ascii="Arial" w:hAnsi="Arial" w:cs="Arial"/>
          <w:b/>
          <w:sz w:val="24"/>
          <w:lang w:val="en-US"/>
        </w:rPr>
        <w:t>/UL</w:t>
      </w:r>
      <w:r w:rsidR="00F87F50" w:rsidRPr="00A65FAC">
        <w:rPr>
          <w:rFonts w:ascii="Arial" w:hAnsi="Arial" w:cs="Arial"/>
          <w:b/>
          <w:sz w:val="24"/>
          <w:lang w:val="en-US"/>
        </w:rPr>
        <w:t xml:space="preserve"> Reference Signals</w:t>
      </w:r>
      <w:r w:rsidR="008A6088">
        <w:rPr>
          <w:rFonts w:ascii="Arial" w:hAnsi="Arial" w:cs="Arial"/>
          <w:b/>
          <w:sz w:val="24"/>
          <w:lang w:val="en-US"/>
        </w:rPr>
        <w:t xml:space="preserve"> and Measurements </w:t>
      </w:r>
      <w:r w:rsidR="00F87F50" w:rsidRPr="00A65FAC">
        <w:rPr>
          <w:rFonts w:ascii="Arial" w:hAnsi="Arial" w:cs="Arial"/>
          <w:b/>
          <w:sz w:val="24"/>
          <w:lang w:val="en-US"/>
        </w:rPr>
        <w:t>for NR Positioning</w:t>
      </w:r>
    </w:p>
    <w:p w:rsidR="00542D34" w:rsidRDefault="0019178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w:t>
      </w:r>
    </w:p>
    <w:p w:rsidR="00542D34" w:rsidRDefault="00191788">
      <w:pP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rsidR="00542D34" w:rsidRDefault="00542D34">
      <w:pPr>
        <w:spacing w:after="0"/>
        <w:ind w:left="1988" w:hanging="1988"/>
        <w:rPr>
          <w:rFonts w:ascii="Arial" w:hAnsi="Arial" w:cs="Arial"/>
          <w:b/>
          <w:sz w:val="24"/>
          <w:lang w:val="en-US"/>
        </w:rPr>
      </w:pPr>
    </w:p>
    <w:p w:rsidR="00542D34" w:rsidRDefault="00191788">
      <w:pPr>
        <w:pStyle w:val="3GPPH1"/>
        <w:tabs>
          <w:tab w:val="clear" w:pos="432"/>
          <w:tab w:val="left" w:pos="426"/>
        </w:tabs>
      </w:pPr>
      <w:r>
        <w:t>Introduction</w:t>
      </w:r>
    </w:p>
    <w:p w:rsidR="008A6088" w:rsidRDefault="00CD7910">
      <w:pPr>
        <w:pStyle w:val="3GPPText"/>
      </w:pPr>
      <w:r>
        <w:t xml:space="preserve">In this document, we provide summary of the offline discussion on NR Positioning WI </w:t>
      </w:r>
      <w:r w:rsidR="008A6088">
        <w:t>where the following aspects were discussed: DL reference signal design, UL reference signal design and relationship between reference signals and measurements for NR Positioning.</w:t>
      </w:r>
    </w:p>
    <w:p w:rsidR="00542D34" w:rsidRDefault="00871710">
      <w:pPr>
        <w:pStyle w:val="3GPPH1"/>
        <w:tabs>
          <w:tab w:val="clear" w:pos="432"/>
          <w:tab w:val="left" w:pos="426"/>
        </w:tabs>
      </w:pPr>
      <w:r>
        <w:t>Reference Signals, Measurements and Positioning Techniques</w:t>
      </w:r>
    </w:p>
    <w:p w:rsidR="00CD7910" w:rsidRDefault="008A6088" w:rsidP="00CD7910">
      <w:pPr>
        <w:pStyle w:val="3GPPAgreements"/>
        <w:numPr>
          <w:ilvl w:val="0"/>
          <w:numId w:val="0"/>
        </w:numPr>
        <w:rPr>
          <w:b/>
        </w:rPr>
      </w:pPr>
      <w:r w:rsidRPr="00C2664F">
        <w:rPr>
          <w:b/>
          <w:highlight w:val="magenta"/>
        </w:rPr>
        <w:t>Proposal (Offline Consensus)</w:t>
      </w:r>
      <w:r w:rsidR="00CD7910" w:rsidRPr="00C2664F">
        <w:rPr>
          <w:b/>
          <w:highlight w:val="magenta"/>
        </w:rPr>
        <w:t>:</w:t>
      </w:r>
    </w:p>
    <w:p w:rsidR="00871710" w:rsidRPr="00C2664F" w:rsidRDefault="00871710" w:rsidP="00C2664F">
      <w:pPr>
        <w:pStyle w:val="3GPPText"/>
        <w:numPr>
          <w:ilvl w:val="1"/>
          <w:numId w:val="36"/>
        </w:numPr>
      </w:pPr>
      <w:r>
        <w:rPr>
          <w:lang w:val="en-GB"/>
        </w:rPr>
        <w:tab/>
      </w:r>
      <w:r w:rsidRPr="00C2664F">
        <w:rPr>
          <w:lang w:val="en-GB"/>
        </w:rPr>
        <w:t xml:space="preserve">It is RAN1 understanding that discussion on mapping of positioning techniques to reference signals and measurements is out of RAN1 scope and therefore RAN1 does not intend to define such mapping. </w:t>
      </w:r>
    </w:p>
    <w:p w:rsidR="00871710" w:rsidRPr="00C2664F" w:rsidRDefault="00871710" w:rsidP="00C2664F">
      <w:pPr>
        <w:pStyle w:val="3GPPText"/>
        <w:numPr>
          <w:ilvl w:val="2"/>
          <w:numId w:val="36"/>
        </w:numPr>
      </w:pPr>
      <w:r w:rsidRPr="00C2664F">
        <w:rPr>
          <w:lang w:val="en-GB"/>
        </w:rPr>
        <w:t xml:space="preserve">It is </w:t>
      </w:r>
      <w:r w:rsidR="000A4D98" w:rsidRPr="00C2664F">
        <w:rPr>
          <w:lang w:val="en-GB"/>
        </w:rPr>
        <w:t xml:space="preserve">RAN1 understanding that </w:t>
      </w:r>
      <w:r w:rsidRPr="00C2664F">
        <w:rPr>
          <w:lang w:val="en-GB"/>
        </w:rPr>
        <w:t xml:space="preserve">RAN2 </w:t>
      </w:r>
      <w:r w:rsidR="000A4D98" w:rsidRPr="00C2664F">
        <w:rPr>
          <w:lang w:val="en-GB"/>
        </w:rPr>
        <w:t>will</w:t>
      </w:r>
      <w:r w:rsidRPr="00C2664F">
        <w:rPr>
          <w:lang w:val="en-GB"/>
        </w:rPr>
        <w:t xml:space="preserve"> define signalling that can support any RAT dependent positioning technique including hybrid RAT dependent positioning solutions</w:t>
      </w:r>
    </w:p>
    <w:p w:rsidR="003B7317" w:rsidRPr="00C2664F" w:rsidRDefault="00871710" w:rsidP="00C2664F">
      <w:pPr>
        <w:pStyle w:val="3GPPText"/>
        <w:numPr>
          <w:ilvl w:val="1"/>
          <w:numId w:val="36"/>
        </w:numPr>
      </w:pPr>
      <w:r w:rsidRPr="00C2664F">
        <w:rPr>
          <w:lang w:val="en-GB"/>
        </w:rPr>
        <w:t>RAN1 agreed on the table</w:t>
      </w:r>
      <w:r w:rsidR="000A4D98" w:rsidRPr="00C2664F">
        <w:rPr>
          <w:lang w:val="en-GB"/>
        </w:rPr>
        <w:t>s below that provide</w:t>
      </w:r>
      <w:r w:rsidRPr="00C2664F">
        <w:rPr>
          <w:lang w:val="en-GB"/>
        </w:rPr>
        <w:t xml:space="preserve"> mapping between reference signals and measurements based on the latest status of RAN1 discussi</w:t>
      </w:r>
      <w:r w:rsidR="000A4D98" w:rsidRPr="00C2664F">
        <w:rPr>
          <w:lang w:val="en-GB"/>
        </w:rPr>
        <w:t>on</w:t>
      </w:r>
    </w:p>
    <w:p w:rsidR="000A4D98" w:rsidRPr="00C2664F" w:rsidRDefault="000A4D98" w:rsidP="00C2664F">
      <w:pPr>
        <w:pStyle w:val="3GPPText"/>
        <w:numPr>
          <w:ilvl w:val="2"/>
          <w:numId w:val="36"/>
        </w:numPr>
      </w:pPr>
      <w:r w:rsidRPr="00C2664F">
        <w:rPr>
          <w:lang w:val="en-GB"/>
        </w:rPr>
        <w:t>FFS on use of additional reference signals for UE/</w:t>
      </w:r>
      <w:proofErr w:type="spellStart"/>
      <w:r w:rsidRPr="00C2664F">
        <w:rPr>
          <w:lang w:val="en-GB"/>
        </w:rPr>
        <w:t>gNB</w:t>
      </w:r>
      <w:proofErr w:type="spellEnd"/>
      <w:r w:rsidRPr="00C2664F">
        <w:rPr>
          <w:lang w:val="en-GB"/>
        </w:rPr>
        <w:t xml:space="preserve"> measurements </w:t>
      </w:r>
    </w:p>
    <w:p w:rsidR="00871710" w:rsidRPr="00C2664F" w:rsidRDefault="00871710" w:rsidP="00C2664F">
      <w:pPr>
        <w:pStyle w:val="3GPPText"/>
        <w:numPr>
          <w:ilvl w:val="2"/>
          <w:numId w:val="36"/>
        </w:numPr>
      </w:pPr>
      <w:r w:rsidRPr="00C2664F">
        <w:rPr>
          <w:lang w:val="en-GB"/>
        </w:rPr>
        <w:t xml:space="preserve">The positioning techniques are indicated for information purpose </w:t>
      </w:r>
      <w:r w:rsidR="000A4D98" w:rsidRPr="00C2664F">
        <w:rPr>
          <w:lang w:val="en-GB"/>
        </w:rPr>
        <w:t xml:space="preserve">as examples </w:t>
      </w:r>
      <w:r w:rsidRPr="00C2664F">
        <w:rPr>
          <w:lang w:val="en-GB"/>
        </w:rPr>
        <w:t>and do not intend to influence higher layer signalling to be developed by RAN2</w:t>
      </w:r>
    </w:p>
    <w:p w:rsidR="000A4D98" w:rsidRPr="00C2664F" w:rsidRDefault="000A4D98" w:rsidP="00C2664F">
      <w:pPr>
        <w:pStyle w:val="3GPPText"/>
      </w:pPr>
    </w:p>
    <w:tbl>
      <w:tblPr>
        <w:tblStyle w:val="TableGrid"/>
        <w:tblW w:w="0" w:type="auto"/>
        <w:jc w:val="center"/>
        <w:tblLook w:val="04A0" w:firstRow="1" w:lastRow="0" w:firstColumn="1" w:lastColumn="0" w:noHBand="0" w:noVBand="1"/>
      </w:tblPr>
      <w:tblGrid>
        <w:gridCol w:w="2455"/>
        <w:gridCol w:w="2455"/>
        <w:gridCol w:w="2456"/>
      </w:tblGrid>
      <w:tr w:rsidR="000A4D98" w:rsidRPr="008A6088" w:rsidTr="00C2664F">
        <w:trPr>
          <w:jc w:val="center"/>
        </w:trPr>
        <w:tc>
          <w:tcPr>
            <w:tcW w:w="2455" w:type="dxa"/>
            <w:tcBorders>
              <w:bottom w:val="single" w:sz="4" w:space="0" w:color="auto"/>
            </w:tcBorders>
            <w:shd w:val="clear" w:color="auto" w:fill="FFE599" w:themeFill="accent4" w:themeFillTint="66"/>
            <w:vAlign w:val="center"/>
          </w:tcPr>
          <w:p w:rsidR="000A4D98" w:rsidRPr="008A6088" w:rsidRDefault="000A4D98" w:rsidP="00D93C93">
            <w:pPr>
              <w:pStyle w:val="3GPPText"/>
              <w:spacing w:before="0" w:after="0" w:line="240" w:lineRule="auto"/>
              <w:jc w:val="center"/>
              <w:rPr>
                <w:b/>
                <w:sz w:val="18"/>
              </w:rPr>
            </w:pPr>
            <w:r w:rsidRPr="008A6088">
              <w:rPr>
                <w:b/>
                <w:sz w:val="18"/>
              </w:rPr>
              <w:t>DL/UL Reference Signals</w:t>
            </w:r>
          </w:p>
        </w:tc>
        <w:tc>
          <w:tcPr>
            <w:tcW w:w="2455" w:type="dxa"/>
            <w:tcBorders>
              <w:bottom w:val="single" w:sz="4" w:space="0" w:color="auto"/>
            </w:tcBorders>
            <w:shd w:val="clear" w:color="auto" w:fill="FFE599" w:themeFill="accent4" w:themeFillTint="66"/>
            <w:vAlign w:val="center"/>
          </w:tcPr>
          <w:p w:rsidR="000A4D98" w:rsidRPr="008A6088" w:rsidRDefault="000A4D98" w:rsidP="00D93C93">
            <w:pPr>
              <w:pStyle w:val="3GPPText"/>
              <w:spacing w:before="0" w:after="0" w:line="240" w:lineRule="auto"/>
              <w:jc w:val="center"/>
              <w:rPr>
                <w:b/>
                <w:sz w:val="18"/>
              </w:rPr>
            </w:pPr>
            <w:r w:rsidRPr="008A6088">
              <w:rPr>
                <w:b/>
                <w:sz w:val="18"/>
              </w:rPr>
              <w:t>UE Measurements</w:t>
            </w:r>
          </w:p>
        </w:tc>
        <w:tc>
          <w:tcPr>
            <w:tcW w:w="2456" w:type="dxa"/>
            <w:tcBorders>
              <w:bottom w:val="single" w:sz="4" w:space="0" w:color="auto"/>
            </w:tcBorders>
            <w:shd w:val="clear" w:color="auto" w:fill="FFE599" w:themeFill="accent4" w:themeFillTint="66"/>
          </w:tcPr>
          <w:p w:rsidR="000A4D98" w:rsidRPr="008A6088" w:rsidRDefault="000A4D98" w:rsidP="00D93C93">
            <w:pPr>
              <w:pStyle w:val="3GPPText"/>
              <w:spacing w:before="0" w:after="0" w:line="240" w:lineRule="auto"/>
              <w:jc w:val="center"/>
              <w:rPr>
                <w:b/>
                <w:sz w:val="18"/>
              </w:rPr>
            </w:pPr>
            <w:r w:rsidRPr="008A6088">
              <w:rPr>
                <w:b/>
                <w:sz w:val="18"/>
              </w:rPr>
              <w:t>To facilitate support of the following positioning techniques</w:t>
            </w:r>
          </w:p>
        </w:tc>
      </w:tr>
      <w:tr w:rsidR="000A4D98" w:rsidRPr="008A6088" w:rsidTr="00C2664F">
        <w:trPr>
          <w:trHeight w:val="185"/>
          <w:jc w:val="center"/>
        </w:trPr>
        <w:tc>
          <w:tcPr>
            <w:tcW w:w="2455" w:type="dxa"/>
            <w:shd w:val="clear" w:color="auto" w:fill="E2EFD9" w:themeFill="accent6" w:themeFillTint="33"/>
            <w:vAlign w:val="center"/>
          </w:tcPr>
          <w:p w:rsidR="000A4D98" w:rsidRPr="008A6088" w:rsidRDefault="000A4D98" w:rsidP="00D93C93">
            <w:pPr>
              <w:pStyle w:val="3GPPText"/>
              <w:spacing w:before="0" w:after="0" w:line="240" w:lineRule="auto"/>
              <w:jc w:val="center"/>
              <w:rPr>
                <w:sz w:val="20"/>
              </w:rPr>
            </w:pPr>
            <w:r w:rsidRPr="008A6088">
              <w:rPr>
                <w:sz w:val="20"/>
              </w:rPr>
              <w:t>Rel.16 DL PRS</w:t>
            </w:r>
          </w:p>
        </w:tc>
        <w:tc>
          <w:tcPr>
            <w:tcW w:w="2455" w:type="dxa"/>
            <w:shd w:val="clear" w:color="auto" w:fill="E2EFD9" w:themeFill="accent6" w:themeFillTint="33"/>
            <w:vAlign w:val="center"/>
          </w:tcPr>
          <w:p w:rsidR="000A4D98" w:rsidRPr="008A6088" w:rsidRDefault="000A4D98" w:rsidP="00D93C93">
            <w:pPr>
              <w:pStyle w:val="3GPPText"/>
              <w:spacing w:before="0" w:after="0" w:line="240" w:lineRule="auto"/>
              <w:jc w:val="center"/>
              <w:rPr>
                <w:sz w:val="20"/>
              </w:rPr>
            </w:pPr>
            <w:r w:rsidRPr="008A6088">
              <w:rPr>
                <w:sz w:val="20"/>
              </w:rPr>
              <w:t>DL RSTD</w:t>
            </w:r>
          </w:p>
        </w:tc>
        <w:tc>
          <w:tcPr>
            <w:tcW w:w="2456" w:type="dxa"/>
            <w:shd w:val="clear" w:color="auto" w:fill="E2EFD9" w:themeFill="accent6" w:themeFillTint="33"/>
          </w:tcPr>
          <w:p w:rsidR="000A4D98" w:rsidRPr="008A6088" w:rsidRDefault="000A4D98" w:rsidP="00D93C93">
            <w:pPr>
              <w:pStyle w:val="3GPPText"/>
              <w:spacing w:before="0" w:after="0" w:line="240" w:lineRule="auto"/>
              <w:jc w:val="center"/>
              <w:rPr>
                <w:sz w:val="20"/>
              </w:rPr>
            </w:pPr>
            <w:r w:rsidRPr="008A6088">
              <w:rPr>
                <w:sz w:val="20"/>
              </w:rPr>
              <w:t>DL-TDOA, DL-</w:t>
            </w:r>
            <w:proofErr w:type="spellStart"/>
            <w:r w:rsidRPr="008A6088">
              <w:rPr>
                <w:sz w:val="20"/>
              </w:rPr>
              <w:t>AoD</w:t>
            </w:r>
            <w:proofErr w:type="spellEnd"/>
          </w:p>
        </w:tc>
      </w:tr>
      <w:tr w:rsidR="000A4D98" w:rsidRPr="008A6088" w:rsidTr="00C2664F">
        <w:trPr>
          <w:trHeight w:val="215"/>
          <w:jc w:val="center"/>
        </w:trPr>
        <w:tc>
          <w:tcPr>
            <w:tcW w:w="2455" w:type="dxa"/>
            <w:shd w:val="clear" w:color="auto" w:fill="E2EFD9" w:themeFill="accent6" w:themeFillTint="33"/>
            <w:vAlign w:val="center"/>
          </w:tcPr>
          <w:p w:rsidR="000A4D98" w:rsidRPr="008A6088" w:rsidRDefault="000A4D98" w:rsidP="00D93C93">
            <w:pPr>
              <w:pStyle w:val="3GPPText"/>
              <w:spacing w:before="0" w:after="0" w:line="240" w:lineRule="auto"/>
              <w:jc w:val="center"/>
              <w:rPr>
                <w:sz w:val="20"/>
              </w:rPr>
            </w:pPr>
            <w:r w:rsidRPr="008A6088">
              <w:rPr>
                <w:sz w:val="20"/>
              </w:rPr>
              <w:t>Rel.16 DL PRS</w:t>
            </w:r>
          </w:p>
        </w:tc>
        <w:tc>
          <w:tcPr>
            <w:tcW w:w="2455" w:type="dxa"/>
            <w:shd w:val="clear" w:color="auto" w:fill="E2EFD9" w:themeFill="accent6" w:themeFillTint="33"/>
            <w:vAlign w:val="center"/>
          </w:tcPr>
          <w:p w:rsidR="000A4D98" w:rsidRPr="008A6088" w:rsidRDefault="000A4D98" w:rsidP="00D93C93">
            <w:pPr>
              <w:pStyle w:val="3GPPText"/>
              <w:spacing w:before="0" w:after="0" w:line="240" w:lineRule="auto"/>
              <w:jc w:val="center"/>
              <w:rPr>
                <w:sz w:val="20"/>
              </w:rPr>
            </w:pPr>
            <w:r w:rsidRPr="008A6088">
              <w:rPr>
                <w:sz w:val="20"/>
              </w:rPr>
              <w:t>DL PRS RSRP</w:t>
            </w:r>
          </w:p>
        </w:tc>
        <w:tc>
          <w:tcPr>
            <w:tcW w:w="2456" w:type="dxa"/>
            <w:shd w:val="clear" w:color="auto" w:fill="E2EFD9" w:themeFill="accent6" w:themeFillTint="33"/>
          </w:tcPr>
          <w:p w:rsidR="000A4D98" w:rsidRPr="008A6088" w:rsidRDefault="000A4D98" w:rsidP="00D93C93">
            <w:pPr>
              <w:pStyle w:val="3GPPText"/>
              <w:spacing w:before="0" w:after="0" w:line="240" w:lineRule="auto"/>
              <w:jc w:val="center"/>
              <w:rPr>
                <w:sz w:val="20"/>
              </w:rPr>
            </w:pPr>
            <w:r w:rsidRPr="008A6088">
              <w:rPr>
                <w:sz w:val="20"/>
              </w:rPr>
              <w:t>DL-TDOA, DL-</w:t>
            </w:r>
            <w:proofErr w:type="spellStart"/>
            <w:r w:rsidRPr="008A6088">
              <w:rPr>
                <w:sz w:val="20"/>
              </w:rPr>
              <w:t>AoD</w:t>
            </w:r>
            <w:proofErr w:type="spellEnd"/>
            <w:r w:rsidRPr="00C2664F">
              <w:rPr>
                <w:sz w:val="20"/>
              </w:rPr>
              <w:t>, Multi-RTT</w:t>
            </w:r>
          </w:p>
        </w:tc>
      </w:tr>
      <w:tr w:rsidR="000A4D98" w:rsidRPr="008A6088" w:rsidTr="00C2664F">
        <w:trPr>
          <w:trHeight w:val="246"/>
          <w:jc w:val="center"/>
        </w:trPr>
        <w:tc>
          <w:tcPr>
            <w:tcW w:w="2455" w:type="dxa"/>
            <w:shd w:val="clear" w:color="auto" w:fill="E2EFD9" w:themeFill="accent6" w:themeFillTint="33"/>
            <w:vAlign w:val="center"/>
          </w:tcPr>
          <w:p w:rsidR="000A4D98" w:rsidRPr="008A6088" w:rsidRDefault="000A4D98" w:rsidP="00D93C93">
            <w:pPr>
              <w:pStyle w:val="3GPPText"/>
              <w:spacing w:before="0" w:after="0" w:line="240" w:lineRule="auto"/>
              <w:jc w:val="center"/>
              <w:rPr>
                <w:sz w:val="20"/>
              </w:rPr>
            </w:pPr>
            <w:r w:rsidRPr="008A6088">
              <w:rPr>
                <w:sz w:val="20"/>
              </w:rPr>
              <w:t xml:space="preserve">Rel.16 DL PRS / Rel.16 SRS for positioning </w:t>
            </w:r>
          </w:p>
        </w:tc>
        <w:tc>
          <w:tcPr>
            <w:tcW w:w="2455" w:type="dxa"/>
            <w:shd w:val="clear" w:color="auto" w:fill="E2EFD9" w:themeFill="accent6" w:themeFillTint="33"/>
            <w:vAlign w:val="center"/>
          </w:tcPr>
          <w:p w:rsidR="000A4D98" w:rsidRPr="008A6088" w:rsidRDefault="000A4D98" w:rsidP="00D93C93">
            <w:pPr>
              <w:pStyle w:val="3GPPText"/>
              <w:spacing w:before="0" w:after="0" w:line="240" w:lineRule="auto"/>
              <w:jc w:val="center"/>
              <w:rPr>
                <w:sz w:val="20"/>
              </w:rPr>
            </w:pPr>
            <w:r w:rsidRPr="008A6088">
              <w:rPr>
                <w:sz w:val="20"/>
              </w:rPr>
              <w:t>UE Rx-</w:t>
            </w:r>
            <w:proofErr w:type="spellStart"/>
            <w:r w:rsidRPr="008A6088">
              <w:rPr>
                <w:sz w:val="20"/>
              </w:rPr>
              <w:t>Tx</w:t>
            </w:r>
            <w:proofErr w:type="spellEnd"/>
            <w:r w:rsidRPr="008A6088">
              <w:rPr>
                <w:sz w:val="20"/>
              </w:rPr>
              <w:t xml:space="preserve"> time difference</w:t>
            </w:r>
          </w:p>
        </w:tc>
        <w:tc>
          <w:tcPr>
            <w:tcW w:w="2456" w:type="dxa"/>
            <w:shd w:val="clear" w:color="auto" w:fill="E2EFD9" w:themeFill="accent6" w:themeFillTint="33"/>
          </w:tcPr>
          <w:p w:rsidR="000A4D98" w:rsidRPr="008A6088" w:rsidRDefault="000A4D98" w:rsidP="00D93C93">
            <w:pPr>
              <w:pStyle w:val="3GPPText"/>
              <w:spacing w:before="0" w:after="0" w:line="240" w:lineRule="auto"/>
              <w:jc w:val="center"/>
              <w:rPr>
                <w:sz w:val="20"/>
              </w:rPr>
            </w:pPr>
            <w:r w:rsidRPr="008A6088">
              <w:rPr>
                <w:sz w:val="20"/>
              </w:rPr>
              <w:t>Multi-RTT</w:t>
            </w:r>
          </w:p>
        </w:tc>
      </w:tr>
      <w:tr w:rsidR="000A4D98" w:rsidRPr="008A6088" w:rsidTr="00C2664F">
        <w:trPr>
          <w:trHeight w:val="246"/>
          <w:jc w:val="center"/>
        </w:trPr>
        <w:tc>
          <w:tcPr>
            <w:tcW w:w="2455" w:type="dxa"/>
            <w:shd w:val="clear" w:color="auto" w:fill="E2EFD9" w:themeFill="accent6" w:themeFillTint="33"/>
            <w:vAlign w:val="center"/>
          </w:tcPr>
          <w:p w:rsidR="000A4D98" w:rsidRPr="008A6088" w:rsidRDefault="000A4D98" w:rsidP="00D93C93">
            <w:pPr>
              <w:pStyle w:val="3GPPText"/>
              <w:spacing w:before="0" w:after="0" w:line="240" w:lineRule="auto"/>
              <w:jc w:val="center"/>
              <w:rPr>
                <w:sz w:val="20"/>
              </w:rPr>
            </w:pPr>
            <w:r w:rsidRPr="008A6088">
              <w:rPr>
                <w:sz w:val="20"/>
              </w:rPr>
              <w:t>Rel. 15 SSB</w:t>
            </w:r>
          </w:p>
        </w:tc>
        <w:tc>
          <w:tcPr>
            <w:tcW w:w="2455" w:type="dxa"/>
            <w:shd w:val="clear" w:color="auto" w:fill="E2EFD9" w:themeFill="accent6" w:themeFillTint="33"/>
            <w:vAlign w:val="center"/>
          </w:tcPr>
          <w:p w:rsidR="000A4D98" w:rsidRPr="008A6088" w:rsidRDefault="000A4D98" w:rsidP="00D93C93">
            <w:pPr>
              <w:pStyle w:val="3GPPText"/>
              <w:spacing w:before="0" w:after="0" w:line="240" w:lineRule="auto"/>
              <w:jc w:val="center"/>
              <w:rPr>
                <w:sz w:val="20"/>
              </w:rPr>
            </w:pPr>
            <w:r w:rsidRPr="008A6088">
              <w:rPr>
                <w:sz w:val="20"/>
              </w:rPr>
              <w:t>SS-RSRP(RSRP for RRM), SS-RSRQ(for RRM)</w:t>
            </w:r>
          </w:p>
        </w:tc>
        <w:tc>
          <w:tcPr>
            <w:tcW w:w="2456" w:type="dxa"/>
            <w:shd w:val="clear" w:color="auto" w:fill="E2EFD9" w:themeFill="accent6" w:themeFillTint="33"/>
          </w:tcPr>
          <w:p w:rsidR="000A4D98" w:rsidRPr="008A6088" w:rsidRDefault="000A4D98" w:rsidP="00D93C93">
            <w:pPr>
              <w:pStyle w:val="3GPPText"/>
              <w:spacing w:before="0" w:after="0" w:line="240" w:lineRule="auto"/>
              <w:jc w:val="center"/>
              <w:rPr>
                <w:sz w:val="20"/>
              </w:rPr>
            </w:pPr>
            <w:r w:rsidRPr="008A6088">
              <w:rPr>
                <w:sz w:val="20"/>
              </w:rPr>
              <w:t>E-CID</w:t>
            </w:r>
          </w:p>
        </w:tc>
      </w:tr>
    </w:tbl>
    <w:p w:rsidR="000A4D98" w:rsidRPr="00C2664F" w:rsidRDefault="000A4D98" w:rsidP="00C2664F">
      <w:pPr>
        <w:pStyle w:val="3GPPText"/>
      </w:pPr>
    </w:p>
    <w:tbl>
      <w:tblPr>
        <w:tblStyle w:val="TableGrid"/>
        <w:tblW w:w="0" w:type="auto"/>
        <w:jc w:val="center"/>
        <w:tblLook w:val="04A0" w:firstRow="1" w:lastRow="0" w:firstColumn="1" w:lastColumn="0" w:noHBand="0" w:noVBand="1"/>
      </w:tblPr>
      <w:tblGrid>
        <w:gridCol w:w="2361"/>
        <w:gridCol w:w="2361"/>
        <w:gridCol w:w="2361"/>
      </w:tblGrid>
      <w:tr w:rsidR="000A4D98" w:rsidRPr="008A6088" w:rsidTr="00C2664F">
        <w:trPr>
          <w:jc w:val="center"/>
        </w:trPr>
        <w:tc>
          <w:tcPr>
            <w:tcW w:w="2361" w:type="dxa"/>
            <w:tcBorders>
              <w:bottom w:val="single" w:sz="4" w:space="0" w:color="auto"/>
            </w:tcBorders>
            <w:shd w:val="clear" w:color="auto" w:fill="FFE599" w:themeFill="accent4" w:themeFillTint="66"/>
            <w:vAlign w:val="center"/>
          </w:tcPr>
          <w:p w:rsidR="000A4D98" w:rsidRPr="00C2664F" w:rsidRDefault="000A4D98" w:rsidP="000A4D98">
            <w:pPr>
              <w:pStyle w:val="3GPPText"/>
              <w:spacing w:before="0" w:after="0" w:line="240" w:lineRule="auto"/>
              <w:jc w:val="center"/>
              <w:rPr>
                <w:b/>
                <w:sz w:val="18"/>
              </w:rPr>
            </w:pPr>
            <w:r w:rsidRPr="00C2664F">
              <w:rPr>
                <w:b/>
                <w:sz w:val="18"/>
              </w:rPr>
              <w:lastRenderedPageBreak/>
              <w:t>DL/UL Reference Signals</w:t>
            </w:r>
          </w:p>
        </w:tc>
        <w:tc>
          <w:tcPr>
            <w:tcW w:w="2361" w:type="dxa"/>
            <w:tcBorders>
              <w:bottom w:val="single" w:sz="4" w:space="0" w:color="auto"/>
            </w:tcBorders>
            <w:shd w:val="clear" w:color="auto" w:fill="FFE599" w:themeFill="accent4" w:themeFillTint="66"/>
            <w:vAlign w:val="center"/>
          </w:tcPr>
          <w:p w:rsidR="000A4D98" w:rsidRPr="00C2664F" w:rsidRDefault="000A4D98" w:rsidP="000A4D98">
            <w:pPr>
              <w:pStyle w:val="3GPPText"/>
              <w:spacing w:before="0" w:after="0" w:line="240" w:lineRule="auto"/>
              <w:jc w:val="center"/>
              <w:rPr>
                <w:b/>
                <w:sz w:val="18"/>
              </w:rPr>
            </w:pPr>
            <w:proofErr w:type="spellStart"/>
            <w:r w:rsidRPr="00C2664F">
              <w:rPr>
                <w:b/>
                <w:sz w:val="18"/>
              </w:rPr>
              <w:t>gNB</w:t>
            </w:r>
            <w:proofErr w:type="spellEnd"/>
            <w:r w:rsidRPr="00C2664F">
              <w:rPr>
                <w:b/>
                <w:sz w:val="18"/>
              </w:rPr>
              <w:t xml:space="preserve"> Measurements</w:t>
            </w:r>
          </w:p>
        </w:tc>
        <w:tc>
          <w:tcPr>
            <w:tcW w:w="2361" w:type="dxa"/>
            <w:tcBorders>
              <w:bottom w:val="single" w:sz="4" w:space="0" w:color="auto"/>
            </w:tcBorders>
            <w:shd w:val="clear" w:color="auto" w:fill="FFE599" w:themeFill="accent4" w:themeFillTint="66"/>
          </w:tcPr>
          <w:p w:rsidR="000A4D98" w:rsidRPr="00C2664F" w:rsidRDefault="000A4D98" w:rsidP="000A4D98">
            <w:pPr>
              <w:pStyle w:val="3GPPText"/>
              <w:spacing w:before="0" w:after="0" w:line="240" w:lineRule="auto"/>
              <w:jc w:val="center"/>
              <w:rPr>
                <w:b/>
                <w:sz w:val="18"/>
              </w:rPr>
            </w:pPr>
            <w:r w:rsidRPr="00C2664F">
              <w:rPr>
                <w:b/>
                <w:sz w:val="18"/>
              </w:rPr>
              <w:t>To facilitate support of the following positioning techniques</w:t>
            </w:r>
          </w:p>
        </w:tc>
      </w:tr>
      <w:tr w:rsidR="000A4D98" w:rsidRPr="008A6088" w:rsidTr="00C2664F">
        <w:trPr>
          <w:trHeight w:val="185"/>
          <w:jc w:val="center"/>
        </w:trPr>
        <w:tc>
          <w:tcPr>
            <w:tcW w:w="2361" w:type="dxa"/>
            <w:shd w:val="clear" w:color="auto" w:fill="E2EFD9" w:themeFill="accent6" w:themeFillTint="33"/>
            <w:vAlign w:val="center"/>
          </w:tcPr>
          <w:p w:rsidR="000A4D98" w:rsidRPr="00C2664F" w:rsidRDefault="000A4D98" w:rsidP="000A4D98">
            <w:pPr>
              <w:pStyle w:val="3GPPText"/>
              <w:spacing w:before="0" w:after="0" w:line="240" w:lineRule="auto"/>
              <w:jc w:val="center"/>
              <w:rPr>
                <w:sz w:val="20"/>
              </w:rPr>
            </w:pPr>
            <w:r w:rsidRPr="00C2664F">
              <w:rPr>
                <w:sz w:val="20"/>
              </w:rPr>
              <w:t>Rel.16 SRS for positioning</w:t>
            </w:r>
          </w:p>
        </w:tc>
        <w:tc>
          <w:tcPr>
            <w:tcW w:w="2361" w:type="dxa"/>
            <w:shd w:val="clear" w:color="auto" w:fill="E2EFD9" w:themeFill="accent6" w:themeFillTint="33"/>
            <w:vAlign w:val="center"/>
          </w:tcPr>
          <w:p w:rsidR="000A4D98" w:rsidRPr="00C2664F" w:rsidRDefault="000A4D98" w:rsidP="000A4D98">
            <w:pPr>
              <w:pStyle w:val="3GPPText"/>
              <w:spacing w:before="0" w:after="0" w:line="240" w:lineRule="auto"/>
              <w:jc w:val="center"/>
              <w:rPr>
                <w:sz w:val="20"/>
              </w:rPr>
            </w:pPr>
            <w:r w:rsidRPr="00C2664F">
              <w:rPr>
                <w:sz w:val="20"/>
              </w:rPr>
              <w:t>UL RTOA</w:t>
            </w:r>
          </w:p>
        </w:tc>
        <w:tc>
          <w:tcPr>
            <w:tcW w:w="2361" w:type="dxa"/>
            <w:shd w:val="clear" w:color="auto" w:fill="E2EFD9" w:themeFill="accent6" w:themeFillTint="33"/>
          </w:tcPr>
          <w:p w:rsidR="000A4D98" w:rsidRPr="00C2664F" w:rsidRDefault="000A4D98">
            <w:pPr>
              <w:pStyle w:val="3GPPText"/>
              <w:spacing w:before="0" w:after="0" w:line="240" w:lineRule="auto"/>
              <w:jc w:val="center"/>
              <w:rPr>
                <w:sz w:val="20"/>
              </w:rPr>
            </w:pPr>
            <w:r w:rsidRPr="00C2664F">
              <w:rPr>
                <w:sz w:val="20"/>
              </w:rPr>
              <w:t>UL-TDOA</w:t>
            </w:r>
          </w:p>
        </w:tc>
      </w:tr>
      <w:tr w:rsidR="000A4D98" w:rsidRPr="008A6088" w:rsidTr="00C2664F">
        <w:trPr>
          <w:trHeight w:val="215"/>
          <w:jc w:val="center"/>
        </w:trPr>
        <w:tc>
          <w:tcPr>
            <w:tcW w:w="2361" w:type="dxa"/>
            <w:shd w:val="clear" w:color="auto" w:fill="E2EFD9" w:themeFill="accent6" w:themeFillTint="33"/>
            <w:vAlign w:val="center"/>
          </w:tcPr>
          <w:p w:rsidR="000A4D98" w:rsidRPr="00C2664F" w:rsidRDefault="000A4D98" w:rsidP="000A4D98">
            <w:pPr>
              <w:pStyle w:val="3GPPText"/>
              <w:spacing w:before="0" w:after="0" w:line="240" w:lineRule="auto"/>
              <w:jc w:val="center"/>
              <w:rPr>
                <w:sz w:val="20"/>
              </w:rPr>
            </w:pPr>
            <w:r w:rsidRPr="00C2664F">
              <w:rPr>
                <w:sz w:val="20"/>
              </w:rPr>
              <w:t>Rel.16 SRS for positioning</w:t>
            </w:r>
          </w:p>
        </w:tc>
        <w:tc>
          <w:tcPr>
            <w:tcW w:w="2361" w:type="dxa"/>
            <w:shd w:val="clear" w:color="auto" w:fill="E2EFD9" w:themeFill="accent6" w:themeFillTint="33"/>
            <w:vAlign w:val="center"/>
          </w:tcPr>
          <w:p w:rsidR="000A4D98" w:rsidRPr="00C2664F" w:rsidRDefault="000A4D98" w:rsidP="000A4D98">
            <w:pPr>
              <w:pStyle w:val="3GPPText"/>
              <w:spacing w:before="0" w:after="0" w:line="240" w:lineRule="auto"/>
              <w:jc w:val="center"/>
              <w:rPr>
                <w:sz w:val="20"/>
              </w:rPr>
            </w:pPr>
            <w:r w:rsidRPr="00C2664F">
              <w:rPr>
                <w:lang w:eastAsia="x-none"/>
              </w:rPr>
              <w:t>UL SRS-RSRP</w:t>
            </w:r>
          </w:p>
        </w:tc>
        <w:tc>
          <w:tcPr>
            <w:tcW w:w="2361" w:type="dxa"/>
            <w:shd w:val="clear" w:color="auto" w:fill="E2EFD9" w:themeFill="accent6" w:themeFillTint="33"/>
          </w:tcPr>
          <w:p w:rsidR="000A4D98" w:rsidRPr="00C2664F" w:rsidRDefault="000A4D98" w:rsidP="000A4D98">
            <w:pPr>
              <w:pStyle w:val="3GPPText"/>
              <w:spacing w:before="0" w:after="0" w:line="240" w:lineRule="auto"/>
              <w:jc w:val="center"/>
              <w:rPr>
                <w:lang w:eastAsia="x-none"/>
              </w:rPr>
            </w:pPr>
            <w:r w:rsidRPr="00C2664F">
              <w:rPr>
                <w:sz w:val="20"/>
              </w:rPr>
              <w:t>UL-TDOA, UL-</w:t>
            </w:r>
            <w:proofErr w:type="spellStart"/>
            <w:r w:rsidRPr="00C2664F">
              <w:rPr>
                <w:sz w:val="20"/>
              </w:rPr>
              <w:t>AoA</w:t>
            </w:r>
            <w:proofErr w:type="spellEnd"/>
            <w:r w:rsidRPr="00C2664F">
              <w:rPr>
                <w:sz w:val="20"/>
              </w:rPr>
              <w:t>, Multi-RTT</w:t>
            </w:r>
          </w:p>
        </w:tc>
      </w:tr>
      <w:tr w:rsidR="000A4D98" w:rsidRPr="008A6088" w:rsidTr="00C2664F">
        <w:trPr>
          <w:trHeight w:val="246"/>
          <w:jc w:val="center"/>
        </w:trPr>
        <w:tc>
          <w:tcPr>
            <w:tcW w:w="2361" w:type="dxa"/>
            <w:shd w:val="clear" w:color="auto" w:fill="E2EFD9" w:themeFill="accent6" w:themeFillTint="33"/>
            <w:vAlign w:val="center"/>
          </w:tcPr>
          <w:p w:rsidR="000A4D98" w:rsidRPr="00C2664F" w:rsidRDefault="000A4D98" w:rsidP="000A4D98">
            <w:pPr>
              <w:pStyle w:val="3GPPText"/>
              <w:spacing w:before="0" w:after="0" w:line="240" w:lineRule="auto"/>
              <w:jc w:val="center"/>
              <w:rPr>
                <w:sz w:val="20"/>
              </w:rPr>
            </w:pPr>
            <w:r w:rsidRPr="00C2664F">
              <w:rPr>
                <w:sz w:val="20"/>
              </w:rPr>
              <w:t>Rel.16 SRS for positioning, Rel.16 DL PRS</w:t>
            </w:r>
          </w:p>
        </w:tc>
        <w:tc>
          <w:tcPr>
            <w:tcW w:w="2361" w:type="dxa"/>
            <w:shd w:val="clear" w:color="auto" w:fill="E2EFD9" w:themeFill="accent6" w:themeFillTint="33"/>
            <w:vAlign w:val="center"/>
          </w:tcPr>
          <w:p w:rsidR="000A4D98" w:rsidRPr="00C2664F" w:rsidRDefault="000A4D98" w:rsidP="000A4D98">
            <w:pPr>
              <w:pStyle w:val="3GPPText"/>
              <w:spacing w:before="0" w:after="0" w:line="240" w:lineRule="auto"/>
              <w:jc w:val="center"/>
              <w:rPr>
                <w:sz w:val="20"/>
              </w:rPr>
            </w:pPr>
            <w:proofErr w:type="spellStart"/>
            <w:r w:rsidRPr="00C2664F">
              <w:rPr>
                <w:sz w:val="20"/>
              </w:rPr>
              <w:t>gNB</w:t>
            </w:r>
            <w:proofErr w:type="spellEnd"/>
            <w:r w:rsidRPr="00C2664F">
              <w:rPr>
                <w:sz w:val="20"/>
              </w:rPr>
              <w:t xml:space="preserve"> Rx-</w:t>
            </w:r>
            <w:proofErr w:type="spellStart"/>
            <w:r w:rsidRPr="00C2664F">
              <w:rPr>
                <w:sz w:val="20"/>
              </w:rPr>
              <w:t>Tx</w:t>
            </w:r>
            <w:proofErr w:type="spellEnd"/>
            <w:r w:rsidRPr="00C2664F">
              <w:rPr>
                <w:sz w:val="20"/>
              </w:rPr>
              <w:t xml:space="preserve"> time difference</w:t>
            </w:r>
          </w:p>
        </w:tc>
        <w:tc>
          <w:tcPr>
            <w:tcW w:w="2361" w:type="dxa"/>
            <w:shd w:val="clear" w:color="auto" w:fill="E2EFD9" w:themeFill="accent6" w:themeFillTint="33"/>
          </w:tcPr>
          <w:p w:rsidR="000A4D98" w:rsidRPr="00C2664F" w:rsidRDefault="000A4D98" w:rsidP="000A4D98">
            <w:pPr>
              <w:pStyle w:val="3GPPText"/>
              <w:spacing w:before="0" w:after="0" w:line="240" w:lineRule="auto"/>
              <w:jc w:val="center"/>
              <w:rPr>
                <w:sz w:val="20"/>
              </w:rPr>
            </w:pPr>
            <w:r w:rsidRPr="00C2664F">
              <w:rPr>
                <w:sz w:val="20"/>
              </w:rPr>
              <w:t>Multi-RTT</w:t>
            </w:r>
          </w:p>
        </w:tc>
      </w:tr>
      <w:tr w:rsidR="000A4D98" w:rsidRPr="006555E1" w:rsidTr="00C2664F">
        <w:trPr>
          <w:trHeight w:val="246"/>
          <w:jc w:val="center"/>
        </w:trPr>
        <w:tc>
          <w:tcPr>
            <w:tcW w:w="2361" w:type="dxa"/>
            <w:shd w:val="clear" w:color="auto" w:fill="E2EFD9" w:themeFill="accent6" w:themeFillTint="33"/>
            <w:vAlign w:val="center"/>
          </w:tcPr>
          <w:p w:rsidR="000A4D98" w:rsidRPr="00C2664F" w:rsidRDefault="000A4D98" w:rsidP="000A4D98">
            <w:pPr>
              <w:pStyle w:val="3GPPText"/>
              <w:spacing w:before="0" w:after="0" w:line="240" w:lineRule="auto"/>
              <w:jc w:val="center"/>
              <w:rPr>
                <w:sz w:val="20"/>
              </w:rPr>
            </w:pPr>
            <w:r w:rsidRPr="00C2664F">
              <w:rPr>
                <w:sz w:val="20"/>
              </w:rPr>
              <w:t>Rel.16 SRS for positioning,</w:t>
            </w:r>
          </w:p>
        </w:tc>
        <w:tc>
          <w:tcPr>
            <w:tcW w:w="2361" w:type="dxa"/>
            <w:shd w:val="clear" w:color="auto" w:fill="E2EFD9" w:themeFill="accent6" w:themeFillTint="33"/>
            <w:vAlign w:val="center"/>
          </w:tcPr>
          <w:p w:rsidR="000A4D98" w:rsidRPr="008A6088" w:rsidRDefault="000A4D98" w:rsidP="000A4D98">
            <w:pPr>
              <w:pStyle w:val="3GPPText"/>
              <w:spacing w:before="0" w:after="0" w:line="240" w:lineRule="auto"/>
              <w:jc w:val="center"/>
              <w:rPr>
                <w:sz w:val="20"/>
              </w:rPr>
            </w:pPr>
            <w:proofErr w:type="spellStart"/>
            <w:r w:rsidRPr="00C2664F">
              <w:rPr>
                <w:lang w:eastAsia="x-none"/>
              </w:rPr>
              <w:t>AoA</w:t>
            </w:r>
            <w:proofErr w:type="spellEnd"/>
            <w:r w:rsidRPr="00C2664F">
              <w:rPr>
                <w:lang w:eastAsia="x-none"/>
              </w:rPr>
              <w:t xml:space="preserve"> and </w:t>
            </w:r>
            <w:proofErr w:type="spellStart"/>
            <w:r w:rsidRPr="00C2664F">
              <w:rPr>
                <w:lang w:eastAsia="x-none"/>
              </w:rPr>
              <w:t>ZoA</w:t>
            </w:r>
            <w:proofErr w:type="spellEnd"/>
          </w:p>
        </w:tc>
        <w:tc>
          <w:tcPr>
            <w:tcW w:w="2361" w:type="dxa"/>
            <w:shd w:val="clear" w:color="auto" w:fill="E2EFD9" w:themeFill="accent6" w:themeFillTint="33"/>
          </w:tcPr>
          <w:p w:rsidR="000A4D98" w:rsidRPr="00C2664F" w:rsidRDefault="000A4D98" w:rsidP="000A4D98">
            <w:pPr>
              <w:pStyle w:val="3GPPText"/>
              <w:spacing w:before="0" w:after="0" w:line="240" w:lineRule="auto"/>
              <w:jc w:val="center"/>
              <w:rPr>
                <w:lang w:eastAsia="x-none"/>
              </w:rPr>
            </w:pPr>
            <w:r w:rsidRPr="00C2664F">
              <w:rPr>
                <w:sz w:val="20"/>
              </w:rPr>
              <w:t>UL-</w:t>
            </w:r>
            <w:proofErr w:type="spellStart"/>
            <w:r w:rsidRPr="00C2664F">
              <w:rPr>
                <w:sz w:val="20"/>
              </w:rPr>
              <w:t>AoA</w:t>
            </w:r>
            <w:proofErr w:type="spellEnd"/>
            <w:r w:rsidRPr="00C2664F">
              <w:rPr>
                <w:sz w:val="20"/>
              </w:rPr>
              <w:t>, Multi-RTT</w:t>
            </w:r>
          </w:p>
        </w:tc>
      </w:tr>
    </w:tbl>
    <w:p w:rsidR="000A4D98" w:rsidRDefault="000A4D98" w:rsidP="00C2664F">
      <w:pPr>
        <w:pStyle w:val="3GPPText"/>
      </w:pPr>
    </w:p>
    <w:p w:rsidR="00747A62" w:rsidRDefault="00747A62">
      <w:pPr>
        <w:pStyle w:val="3GPPText"/>
        <w:rPr>
          <w:lang w:val="en-GB"/>
        </w:rPr>
      </w:pPr>
    </w:p>
    <w:p w:rsidR="00747A62" w:rsidRDefault="00747A62" w:rsidP="00747A62">
      <w:pPr>
        <w:pStyle w:val="3GPPH1"/>
        <w:tabs>
          <w:tab w:val="clear" w:pos="432"/>
          <w:tab w:val="left" w:pos="426"/>
        </w:tabs>
      </w:pPr>
      <w:r>
        <w:t>DL PRS Reference Signal Design</w:t>
      </w:r>
    </w:p>
    <w:p w:rsidR="00747A62" w:rsidRDefault="00747A62" w:rsidP="00C2664F">
      <w:pPr>
        <w:pStyle w:val="Heading2"/>
        <w:tabs>
          <w:tab w:val="left" w:pos="300"/>
        </w:tabs>
        <w:ind w:left="284" w:hanging="284"/>
      </w:pPr>
      <w:r w:rsidRPr="008B5E52">
        <w:t>DL PRS Sequence Initialization</w:t>
      </w:r>
    </w:p>
    <w:p w:rsidR="00747A62" w:rsidRDefault="00747A62">
      <w:pPr>
        <w:pStyle w:val="3GPPText"/>
      </w:pPr>
      <w:r>
        <w:t>Companies provided the following views with respect to the DL PRS sequence initialization:</w:t>
      </w:r>
    </w:p>
    <w:p w:rsidR="00747A62" w:rsidRPr="00117F3D" w:rsidRDefault="003C7E4F" w:rsidP="00747A62">
      <w:pPr>
        <w:pStyle w:val="3GPPAgreements"/>
      </w:pPr>
      <m:oMath>
        <m:sSub>
          <m:sSubPr>
            <m:ctrlPr>
              <w:rPr>
                <w:rFonts w:ascii="Cambria Math" w:hAnsi="Cambria Math"/>
              </w:rPr>
            </m:ctrlPr>
          </m:sSubPr>
          <m:e>
            <m:r>
              <m:rPr>
                <m:sty m:val="bi"/>
              </m:rPr>
              <w:rPr>
                <w:rFonts w:ascii="Cambria Math" w:hAnsi="Cambria Math"/>
              </w:rPr>
              <m:t>c</m:t>
            </m:r>
          </m:e>
          <m:sub>
            <m:r>
              <m:rPr>
                <m:nor/>
              </m:rPr>
              <m:t>init</m:t>
            </m:r>
          </m:sub>
        </m:sSub>
      </m:oMath>
      <w:r w:rsidR="00747A62" w:rsidRPr="00340BE7">
        <w:t xml:space="preserve"> </w:t>
      </w:r>
      <w:proofErr w:type="gramStart"/>
      <w:r w:rsidR="00747A62" w:rsidRPr="00340BE7">
        <w:t>should</w:t>
      </w:r>
      <w:proofErr w:type="gramEnd"/>
      <w:r w:rsidR="00747A62" w:rsidRPr="00340BE7">
        <w:t xml:space="preserve"> depend on the slot and symbol index</w:t>
      </w:r>
      <w:r w:rsidR="00747A62">
        <w:t xml:space="preserve">. </w:t>
      </w:r>
      <w:r w:rsidR="00747A62" w:rsidRPr="00340BE7">
        <w:t>Support resource specific PRS</w:t>
      </w:r>
      <w:r w:rsidR="00747A62" w:rsidRPr="00A96A60">
        <w:t xml:space="preserve"> </w:t>
      </w:r>
      <w:r w:rsidR="00747A62">
        <w:t>[</w:t>
      </w:r>
      <w:r w:rsidR="00747A62" w:rsidRPr="00117F3D">
        <w:t>Mitsubishi</w:t>
      </w:r>
      <w:r w:rsidR="00747A62">
        <w:t xml:space="preserve">, </w:t>
      </w:r>
      <w:r w:rsidR="00747A62">
        <w:fldChar w:fldCharType="begin"/>
      </w:r>
      <w:r w:rsidR="00747A62">
        <w:instrText xml:space="preserve"> REF _Ref17194058 \r \h </w:instrText>
      </w:r>
      <w:r w:rsidR="00747A62">
        <w:fldChar w:fldCharType="separate"/>
      </w:r>
      <w:r w:rsidR="00747A62">
        <w:t>[2]</w:t>
      </w:r>
      <w:r w:rsidR="00747A62">
        <w:fldChar w:fldCharType="end"/>
      </w:r>
      <w:r w:rsidR="00747A62" w:rsidRPr="00117F3D">
        <w:t>]</w:t>
      </w:r>
    </w:p>
    <w:p w:rsidR="00747A62" w:rsidRDefault="00747A62" w:rsidP="00747A62">
      <w:pPr>
        <w:pStyle w:val="3GPPAgreements"/>
      </w:pPr>
      <w:r>
        <w:t>T</w:t>
      </w:r>
      <w:r w:rsidRPr="0017762D">
        <w:t xml:space="preserve">he </w:t>
      </w:r>
      <m:oMath>
        <m:sSub>
          <m:sSubPr>
            <m:ctrlPr>
              <w:rPr>
                <w:rFonts w:ascii="Cambria Math" w:hAnsi="Cambria Math"/>
              </w:rPr>
            </m:ctrlPr>
          </m:sSubPr>
          <m:e>
            <m:r>
              <m:rPr>
                <m:sty m:val="bi"/>
              </m:rPr>
              <w:rPr>
                <w:rFonts w:ascii="Cambria Math" w:hAnsi="Cambria Math"/>
              </w:rPr>
              <m:t>c</m:t>
            </m:r>
          </m:e>
          <m:sub>
            <m:r>
              <m:rPr>
                <m:nor/>
              </m:rPr>
              <m:t>init</m:t>
            </m:r>
          </m:sub>
        </m:sSub>
      </m:oMath>
      <w:r w:rsidRPr="0017762D">
        <w:t xml:space="preserve"> value </w:t>
      </w:r>
      <w:r>
        <w:t>for</w:t>
      </w:r>
      <w:r w:rsidRPr="0017762D">
        <w:t xml:space="preserve"> </w:t>
      </w:r>
      <w:r>
        <w:t>DL PR</w:t>
      </w:r>
      <w:r w:rsidRPr="0017762D">
        <w:t>S sequence</w:t>
      </w:r>
      <w:r>
        <w:t xml:space="preserve"> generation</w:t>
      </w:r>
      <w:r w:rsidRPr="0017762D">
        <w:t xml:space="preserve"> should take the cell/TRP ID, CP type, slot/symbol number</w:t>
      </w:r>
      <w:r>
        <w:t xml:space="preserve">, beam information </w:t>
      </w:r>
      <w:r w:rsidRPr="0017762D">
        <w:t>into account</w:t>
      </w:r>
      <w:r>
        <w:t xml:space="preserve"> [vivo, </w:t>
      </w:r>
      <w:r>
        <w:fldChar w:fldCharType="begin"/>
      </w:r>
      <w:r>
        <w:instrText xml:space="preserve"> REF _Ref17191928 \r \h </w:instrText>
      </w:r>
      <w:r>
        <w:fldChar w:fldCharType="separate"/>
      </w:r>
      <w:r>
        <w:t>[3]</w:t>
      </w:r>
      <w:r>
        <w:fldChar w:fldCharType="end"/>
      </w:r>
      <w:r>
        <w:t>]</w:t>
      </w:r>
    </w:p>
    <w:p w:rsidR="00747A62" w:rsidRPr="00340BE7" w:rsidRDefault="00747A62" w:rsidP="00747A62">
      <w:pPr>
        <w:pStyle w:val="3GPPAgreements"/>
      </w:pPr>
      <w:r w:rsidRPr="00340BE7">
        <w:rPr>
          <w:rFonts w:hint="eastAsia"/>
        </w:rPr>
        <w:t>Consider time-varying encryption ID for PRS generation, or only supp</w:t>
      </w:r>
      <w:r>
        <w:rPr>
          <w:rFonts w:hint="eastAsia"/>
        </w:rPr>
        <w:t>ort Cell-specific configuration</w:t>
      </w:r>
      <w:r>
        <w:t xml:space="preserve">. </w:t>
      </w:r>
      <w:r w:rsidRPr="00340BE7">
        <w:rPr>
          <w:rFonts w:hint="eastAsia"/>
        </w:rPr>
        <w:t>Define the PRS sequence generation seed as one of the following</w:t>
      </w:r>
      <w:r>
        <w:t xml:space="preserve"> [ZTE, </w:t>
      </w:r>
      <w:r>
        <w:fldChar w:fldCharType="begin"/>
      </w:r>
      <w:r>
        <w:instrText xml:space="preserve"> REF _Ref17194554 \r \h </w:instrText>
      </w:r>
      <w:r>
        <w:fldChar w:fldCharType="separate"/>
      </w:r>
      <w:r>
        <w:t>[5]</w:t>
      </w:r>
      <w:r>
        <w:fldChar w:fldCharType="end"/>
      </w:r>
      <w:r>
        <w:t>]</w:t>
      </w:r>
      <w:r w:rsidRPr="00340BE7">
        <w:rPr>
          <w:rFonts w:hint="eastAsia"/>
        </w:rPr>
        <w:t>:</w:t>
      </w:r>
    </w:p>
    <w:p w:rsidR="00747A62" w:rsidRDefault="003C7E4F" w:rsidP="00747A62">
      <w:pPr>
        <w:pStyle w:val="3GPPAgreements"/>
        <w:numPr>
          <w:ilvl w:val="1"/>
          <w:numId w:val="2"/>
        </w:numPr>
        <w:jc w:val="left"/>
      </w:pPr>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26</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num>
              <m:den>
                <m:r>
                  <w:rPr>
                    <w:rFonts w:ascii="Cambria Math" w:hAnsi="Cambria Math"/>
                  </w:rPr>
                  <m:t>256</m:t>
                </m:r>
              </m:den>
            </m:f>
          </m:e>
        </m:d>
        <m: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8</m:t>
            </m:r>
          </m:sup>
        </m:sSup>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sSub>
                  <m:sSubPr>
                    <m:ctrlPr>
                      <w:rPr>
                        <w:rFonts w:ascii="Cambria Math" w:hAnsi="Cambria Math"/>
                        <w:i/>
                      </w:rPr>
                    </m:ctrlPr>
                  </m:sSubPr>
                  <m:e>
                    <m:r>
                      <w:rPr>
                        <w:rFonts w:ascii="Cambria Math" w:hAnsi="Cambria Math"/>
                      </w:rPr>
                      <m:t>n</m:t>
                    </m:r>
                  </m:e>
                  <m:sub>
                    <m:r>
                      <w:rPr>
                        <w:rFonts w:ascii="Cambria Math" w:hAnsi="Cambria Math"/>
                      </w:rPr>
                      <m:t>hf</m:t>
                    </m:r>
                  </m:sub>
                </m:sSub>
                <m:r>
                  <m:rPr>
                    <m:sty m:val="p"/>
                  </m:rP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m:rPr>
                        <m:sty m:val="p"/>
                      </m:rPr>
                      <w:rPr>
                        <w:rFonts w:ascii="Cambria Math" w:hAnsi="Cambria Math"/>
                      </w:rPr>
                      <m:t>+</m:t>
                    </m:r>
                    <m:r>
                      <w:rPr>
                        <w:rFonts w:ascii="Cambria Math" w:hAnsi="Cambria Math"/>
                      </w:rPr>
                      <m:t>l</m:t>
                    </m:r>
                    <m:r>
                      <m:rPr>
                        <m:sty m:val="p"/>
                      </m:rP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m:t>
                        </m:r>
                      </m:sub>
                    </m:sSub>
                  </m:e>
                </m:d>
                <m:r>
                  <m:rPr>
                    <m:sty m:val="p"/>
                  </m:rP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r>
                  <w:rPr>
                    <w:rFonts w:ascii="Cambria Math" w:hAnsi="Cambria Math"/>
                  </w:rPr>
                  <m:t>+1</m:t>
                </m:r>
              </m:e>
            </m:d>
            <m:r>
              <w:rPr>
                <w:rFonts w:ascii="Cambria Math" w:hAnsi="Cambria Math"/>
              </w:rPr>
              <m:t>∙</m:t>
            </m:r>
            <m:d>
              <m:dPr>
                <m:ctrlPr>
                  <w:rPr>
                    <w:rFonts w:ascii="Cambria Math" w:hAnsi="Cambria Math"/>
                    <w:i/>
                  </w:rPr>
                </m:ctrlPr>
              </m:dPr>
              <m:e>
                <m:r>
                  <m:rPr>
                    <m:sty m:val="p"/>
                  </m:rPr>
                  <w:rPr>
                    <w:rFonts w:ascii="Cambria Math" w:hAnsi="Cambria Math"/>
                  </w:rPr>
                  <m:t>2</m:t>
                </m:r>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mod256</m:t>
                    </m:r>
                    <m:ctrlPr>
                      <w:rPr>
                        <w:rFonts w:ascii="Cambria Math" w:hAnsi="Cambria Math"/>
                      </w:rPr>
                    </m:ctrlPr>
                  </m:e>
                </m:d>
                <m:r>
                  <m:rPr>
                    <m:sty m:val="p"/>
                  </m:rPr>
                  <w:rPr>
                    <w:rFonts w:ascii="Cambria Math" w:hAnsi="Cambria Math"/>
                  </w:rPr>
                  <m:t>+1</m:t>
                </m:r>
              </m:e>
            </m:d>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mod256</m:t>
        </m:r>
      </m:oMath>
      <w:r w:rsidR="00747A62">
        <w:t xml:space="preserve"> or </w:t>
      </w:r>
    </w:p>
    <w:p w:rsidR="00747A62" w:rsidRDefault="003C7E4F" w:rsidP="00747A62">
      <w:pPr>
        <w:pStyle w:val="3GPPAgreements"/>
        <w:numPr>
          <w:ilvl w:val="1"/>
          <w:numId w:val="2"/>
        </w:numPr>
        <w:jc w:val="left"/>
      </w:pPr>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25</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num>
              <m:den>
                <m:r>
                  <w:rPr>
                    <w:rFonts w:ascii="Cambria Math" w:hAnsi="Cambria Math"/>
                  </w:rPr>
                  <m:t>128</m:t>
                </m:r>
              </m:den>
            </m:f>
          </m:e>
        </m:d>
        <m: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8</m:t>
            </m:r>
          </m:sup>
        </m:sSup>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sSub>
                  <m:sSubPr>
                    <m:ctrlPr>
                      <w:rPr>
                        <w:rFonts w:ascii="Cambria Math" w:hAnsi="Cambria Math"/>
                        <w:i/>
                      </w:rPr>
                    </m:ctrlPr>
                  </m:sSubPr>
                  <m:e>
                    <m:r>
                      <w:rPr>
                        <w:rFonts w:ascii="Cambria Math" w:hAnsi="Cambria Math"/>
                      </w:rPr>
                      <m:t>n</m:t>
                    </m:r>
                  </m:e>
                  <m:sub>
                    <m:r>
                      <w:rPr>
                        <w:rFonts w:ascii="Cambria Math" w:hAnsi="Cambria Math"/>
                      </w:rPr>
                      <m:t>hf</m:t>
                    </m:r>
                  </m:sub>
                </m:sSub>
                <m:r>
                  <m:rPr>
                    <m:sty m:val="p"/>
                  </m:rP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m:rPr>
                        <m:sty m:val="p"/>
                      </m:rPr>
                      <w:rPr>
                        <w:rFonts w:ascii="Cambria Math" w:hAnsi="Cambria Math"/>
                      </w:rPr>
                      <m:t>+</m:t>
                    </m:r>
                    <m:r>
                      <w:rPr>
                        <w:rFonts w:ascii="Cambria Math" w:hAnsi="Cambria Math"/>
                      </w:rPr>
                      <m:t>l</m:t>
                    </m:r>
                    <m:r>
                      <m:rPr>
                        <m:sty m:val="p"/>
                      </m:rP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m:t>
                        </m:r>
                      </m:sub>
                    </m:sSub>
                  </m:e>
                </m:d>
                <m:r>
                  <m:rPr>
                    <m:sty m:val="p"/>
                  </m:rP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r>
                  <w:rPr>
                    <w:rFonts w:ascii="Cambria Math" w:hAnsi="Cambria Math"/>
                  </w:rPr>
                  <m:t>+1</m:t>
                </m:r>
              </m:e>
            </m:d>
            <m:r>
              <w:rPr>
                <w:rFonts w:ascii="Cambria Math" w:hAnsi="Cambria Math"/>
              </w:rPr>
              <m:t>∙</m:t>
            </m:r>
            <m:d>
              <m:dPr>
                <m:ctrlPr>
                  <w:rPr>
                    <w:rFonts w:ascii="Cambria Math" w:hAnsi="Cambria Math"/>
                    <w:i/>
                  </w:rPr>
                </m:ctrlPr>
              </m:dPr>
              <m:e>
                <m:r>
                  <m:rPr>
                    <m:sty m:val="p"/>
                  </m:rPr>
                  <w:rPr>
                    <w:rFonts w:ascii="Cambria Math" w:hAnsi="Cambria Math"/>
                  </w:rPr>
                  <m:t>2</m:t>
                </m:r>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mod128</m:t>
                    </m:r>
                    <m:ctrlPr>
                      <w:rPr>
                        <w:rFonts w:ascii="Cambria Math" w:hAnsi="Cambria Math"/>
                      </w:rPr>
                    </m:ctrlPr>
                  </m:e>
                </m:d>
                <m:r>
                  <m:rPr>
                    <m:sty m:val="p"/>
                  </m:rPr>
                  <w:rPr>
                    <w:rFonts w:ascii="Cambria Math" w:hAnsi="Cambria Math"/>
                  </w:rPr>
                  <m:t>+1</m:t>
                </m:r>
              </m:e>
            </m:d>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mod128+</m:t>
        </m:r>
        <m:sSub>
          <m:sSubPr>
            <m:ctrlPr>
              <w:rPr>
                <w:rFonts w:ascii="Cambria Math" w:hAnsi="Cambria Math"/>
              </w:rPr>
            </m:ctrlPr>
          </m:sSubPr>
          <m:e>
            <m:r>
              <w:rPr>
                <w:rFonts w:ascii="Cambria Math" w:hAnsi="Cambria Math"/>
              </w:rPr>
              <m:t>N</m:t>
            </m:r>
          </m:e>
          <m:sub>
            <m:r>
              <w:rPr>
                <w:rFonts w:ascii="Cambria Math" w:hAnsi="Cambria Math"/>
              </w:rPr>
              <m:t>cp</m:t>
            </m:r>
          </m:sub>
        </m:sSub>
      </m:oMath>
    </w:p>
    <w:p w:rsidR="00747A62" w:rsidRDefault="00747A62" w:rsidP="00747A62">
      <w:pPr>
        <w:pStyle w:val="3GPPAgreements"/>
      </w:pPr>
      <w:r w:rsidRPr="00340BE7">
        <w:rPr>
          <w:rFonts w:hint="eastAsia"/>
        </w:rPr>
        <w:t>Different PRS resources within a PRS resource set should transmit correspondingly same sequences for detecting</w:t>
      </w:r>
      <w:r>
        <w:t xml:space="preserve"> [ZTE, </w:t>
      </w:r>
      <w:r>
        <w:fldChar w:fldCharType="begin"/>
      </w:r>
      <w:r>
        <w:instrText xml:space="preserve"> REF _Ref17194554 \r \h </w:instrText>
      </w:r>
      <w:r>
        <w:fldChar w:fldCharType="separate"/>
      </w:r>
      <w:r>
        <w:t>[5]</w:t>
      </w:r>
      <w:r>
        <w:fldChar w:fldCharType="end"/>
      </w:r>
      <w:r>
        <w:t>]</w:t>
      </w:r>
    </w:p>
    <w:p w:rsidR="00747A62" w:rsidRDefault="00747A62" w:rsidP="00747A62">
      <w:pPr>
        <w:pStyle w:val="3GPPAgreements"/>
      </w:pPr>
      <w:r>
        <w:t xml:space="preserve">The initialization of DL PRS sequence shall include slot number, OFDM symbol number, the ID associated with a DL PRS resource set and CP value [OPPO, </w:t>
      </w:r>
      <w:r>
        <w:fldChar w:fldCharType="begin"/>
      </w:r>
      <w:r>
        <w:instrText xml:space="preserve"> REF _Ref17192021 \r \h </w:instrText>
      </w:r>
      <w:r>
        <w:fldChar w:fldCharType="separate"/>
      </w:r>
      <w:r>
        <w:t>[7]</w:t>
      </w:r>
      <w:r>
        <w:fldChar w:fldCharType="end"/>
      </w:r>
      <w:r>
        <w:t>]</w:t>
      </w:r>
    </w:p>
    <w:p w:rsidR="00747A62" w:rsidRPr="001A0238" w:rsidRDefault="00747A62" w:rsidP="00747A62">
      <w:pPr>
        <w:pStyle w:val="3GPPAgreements"/>
        <w:rPr>
          <w:szCs w:val="22"/>
          <w:lang w:val="en-GB"/>
        </w:rPr>
      </w:pPr>
      <w:r w:rsidRPr="001A0238">
        <w:rPr>
          <w:szCs w:val="22"/>
          <w:lang w:val="en-GB"/>
        </w:rPr>
        <w:t xml:space="preserve">Consider the </w:t>
      </w:r>
      <w:r w:rsidRPr="008042AD">
        <w:t>easy</w:t>
      </w:r>
      <w:r w:rsidRPr="001A0238">
        <w:rPr>
          <w:szCs w:val="22"/>
          <w:lang w:val="en-GB"/>
        </w:rPr>
        <w:t xml:space="preserve"> extension by modifying the </w:t>
      </w:r>
      <w:r w:rsidRPr="001A0238">
        <w:rPr>
          <w:szCs w:val="22"/>
          <w:lang w:val="en-GB" w:eastAsia="zh-TW"/>
        </w:rPr>
        <w:t xml:space="preserve">seed generation equation for CSI-RS to support 4096 ID </w:t>
      </w:r>
      <w:r>
        <w:rPr>
          <w:szCs w:val="22"/>
          <w:lang w:val="en-GB" w:eastAsia="zh-TW"/>
        </w:rPr>
        <w:t>number for positioning purpose [</w:t>
      </w:r>
      <w:proofErr w:type="spellStart"/>
      <w:r>
        <w:rPr>
          <w:szCs w:val="22"/>
          <w:lang w:val="en-GB" w:eastAsia="zh-TW"/>
        </w:rPr>
        <w:t>MediaTek</w:t>
      </w:r>
      <w:proofErr w:type="spellEnd"/>
      <w:r>
        <w:rPr>
          <w:szCs w:val="22"/>
          <w:lang w:val="en-GB" w:eastAsia="zh-TW"/>
        </w:rPr>
        <w:t>]:</w:t>
      </w:r>
    </w:p>
    <w:p w:rsidR="00747A62" w:rsidRDefault="003C7E4F" w:rsidP="00747A62">
      <w:pPr>
        <w:pStyle w:val="3GPPText"/>
        <w:jc w:val="center"/>
      </w:pPr>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d>
          <m:dPr>
            <m:ctrlPr>
              <w:rPr>
                <w:rFonts w:ascii="Cambria Math" w:hAnsi="Cambria Math"/>
                <w:i/>
              </w:rPr>
            </m:ctrlPr>
          </m:dPr>
          <m:e>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12</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747A62">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=0,1,…, 4095</m:t>
        </m:r>
      </m:oMath>
    </w:p>
    <w:p w:rsidR="00747A62" w:rsidRPr="001D3079" w:rsidRDefault="00747A62" w:rsidP="00747A62">
      <w:pPr>
        <w:pStyle w:val="3GPPText"/>
        <w:rPr>
          <w:szCs w:val="22"/>
        </w:rPr>
      </w:pPr>
      <w:r>
        <w:t xml:space="preserve">     </w:t>
      </w:r>
      <w:r w:rsidRPr="001D3079">
        <w:rPr>
          <w:szCs w:val="22"/>
        </w:rPr>
        <w:t>Another consideration is to extend CSI-RS seed generation to support more ID number. The current ID number for CSI-RS is 0 to 1023.</w:t>
      </w:r>
    </w:p>
    <w:p w:rsidR="00747A62" w:rsidRPr="001D3079" w:rsidRDefault="00747A62" w:rsidP="00747A62">
      <w:pPr>
        <w:spacing w:after="0" w:line="240" w:lineRule="auto"/>
        <w:jc w:val="both"/>
        <w:rPr>
          <w:sz w:val="22"/>
          <w:szCs w:val="22"/>
        </w:rPr>
      </w:pPr>
    </w:p>
    <w:p w:rsidR="00747A62" w:rsidRPr="001D3079" w:rsidRDefault="00747A62" w:rsidP="00747A62">
      <w:pPr>
        <w:spacing w:after="0" w:line="240" w:lineRule="auto"/>
        <w:jc w:val="both"/>
        <w:rPr>
          <w:sz w:val="22"/>
          <w:szCs w:val="22"/>
        </w:rPr>
      </w:pPr>
      <w:r w:rsidRPr="001D3079">
        <w:rPr>
          <w:sz w:val="22"/>
          <w:szCs w:val="22"/>
        </w:rPr>
        <w:t>For notational convenience, let</w:t>
      </w:r>
    </w:p>
    <w:p w:rsidR="00747A62" w:rsidRPr="001D3079" w:rsidRDefault="00747A62" w:rsidP="00747A62">
      <w:pPr>
        <w:spacing w:after="0" w:line="240" w:lineRule="auto"/>
        <w:jc w:val="both"/>
        <w:rPr>
          <w:sz w:val="22"/>
          <w:szCs w:val="22"/>
        </w:rPr>
      </w:pPr>
      <w:r w:rsidRPr="001D3079">
        <w:rPr>
          <w:noProof/>
          <w:sz w:val="22"/>
          <w:szCs w:val="22"/>
          <w:lang w:val="en-US"/>
        </w:rPr>
        <w:lastRenderedPageBreak/>
        <w:drawing>
          <wp:inline distT="0" distB="0" distL="0" distR="0" wp14:anchorId="37618862" wp14:editId="33B9EFF1">
            <wp:extent cx="1435608" cy="301752"/>
            <wp:effectExtent l="0" t="0" r="0" b="3175"/>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6"/>
                    <a:stretch>
                      <a:fillRect/>
                    </a:stretch>
                  </pic:blipFill>
                  <pic:spPr>
                    <a:xfrm>
                      <a:off x="0" y="0"/>
                      <a:ext cx="1435608" cy="301752"/>
                    </a:xfrm>
                    <a:prstGeom prst="rect">
                      <a:avLst/>
                    </a:prstGeom>
                  </pic:spPr>
                </pic:pic>
              </a:graphicData>
            </a:graphic>
          </wp:inline>
        </w:drawing>
      </w:r>
    </w:p>
    <w:p w:rsidR="00747A62" w:rsidRPr="001D3079" w:rsidRDefault="00747A62" w:rsidP="00747A62">
      <w:pPr>
        <w:spacing w:after="0" w:line="240" w:lineRule="auto"/>
        <w:jc w:val="both"/>
        <w:rPr>
          <w:sz w:val="22"/>
          <w:szCs w:val="22"/>
        </w:rPr>
      </w:pPr>
      <w:r w:rsidRPr="001D3079">
        <w:rPr>
          <w:noProof/>
          <w:sz w:val="22"/>
          <w:szCs w:val="22"/>
          <w:lang w:val="en-US"/>
        </w:rPr>
        <w:drawing>
          <wp:inline distT="0" distB="0" distL="0" distR="0" wp14:anchorId="7F36D04E" wp14:editId="74E245C8">
            <wp:extent cx="557784" cy="237744"/>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7"/>
                    <a:stretch>
                      <a:fillRect/>
                    </a:stretch>
                  </pic:blipFill>
                  <pic:spPr>
                    <a:xfrm>
                      <a:off x="0" y="0"/>
                      <a:ext cx="557784" cy="237744"/>
                    </a:xfrm>
                    <a:prstGeom prst="rect">
                      <a:avLst/>
                    </a:prstGeom>
                  </pic:spPr>
                </pic:pic>
              </a:graphicData>
            </a:graphic>
          </wp:inline>
        </w:drawing>
      </w:r>
    </w:p>
    <w:p w:rsidR="00747A62" w:rsidRPr="001D3079" w:rsidRDefault="00747A62" w:rsidP="00747A62">
      <w:pPr>
        <w:spacing w:after="0" w:line="240" w:lineRule="auto"/>
        <w:jc w:val="both"/>
        <w:rPr>
          <w:sz w:val="22"/>
          <w:szCs w:val="22"/>
        </w:rPr>
      </w:pPr>
      <w:r w:rsidRPr="001D3079">
        <w:rPr>
          <w:sz w:val="22"/>
          <w:szCs w:val="22"/>
        </w:rPr>
        <w:t xml:space="preserve">The CSI-RS seed generation can then be re-written as, </w:t>
      </w:r>
    </w:p>
    <w:p w:rsidR="00747A62" w:rsidRPr="001D3079" w:rsidRDefault="00747A62" w:rsidP="00747A62">
      <w:pPr>
        <w:spacing w:after="0" w:line="240" w:lineRule="auto"/>
        <w:jc w:val="both"/>
        <w:rPr>
          <w:sz w:val="22"/>
          <w:szCs w:val="22"/>
        </w:rPr>
      </w:pPr>
      <w:r w:rsidRPr="001D3079">
        <w:rPr>
          <w:noProof/>
          <w:sz w:val="22"/>
          <w:szCs w:val="22"/>
          <w:lang w:val="en-US"/>
        </w:rPr>
        <w:drawing>
          <wp:inline distT="0" distB="0" distL="0" distR="0" wp14:anchorId="279BF6D4" wp14:editId="2558EF85">
            <wp:extent cx="2103120" cy="356616"/>
            <wp:effectExtent l="0" t="0" r="0" b="5715"/>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8"/>
                    <a:stretch>
                      <a:fillRect/>
                    </a:stretch>
                  </pic:blipFill>
                  <pic:spPr>
                    <a:xfrm>
                      <a:off x="0" y="0"/>
                      <a:ext cx="2103120" cy="356616"/>
                    </a:xfrm>
                    <a:prstGeom prst="rect">
                      <a:avLst/>
                    </a:prstGeom>
                  </pic:spPr>
                </pic:pic>
              </a:graphicData>
            </a:graphic>
          </wp:inline>
        </w:drawing>
      </w:r>
    </w:p>
    <w:p w:rsidR="00747A62" w:rsidRPr="001D3079" w:rsidRDefault="00747A62" w:rsidP="00747A62">
      <w:pPr>
        <w:spacing w:after="0" w:line="240" w:lineRule="auto"/>
        <w:jc w:val="both"/>
        <w:rPr>
          <w:sz w:val="22"/>
          <w:szCs w:val="22"/>
        </w:rPr>
      </w:pPr>
      <w:r w:rsidRPr="001D3079">
        <w:rPr>
          <w:sz w:val="22"/>
          <w:szCs w:val="22"/>
        </w:rPr>
        <w:t xml:space="preserve"> An offset should be added in order to avoid overlapping on the seed value for ID index &gt;= 1024. Now we have,</w:t>
      </w:r>
    </w:p>
    <w:p w:rsidR="00747A62" w:rsidRPr="001D3079" w:rsidRDefault="00747A62" w:rsidP="00747A62">
      <w:pPr>
        <w:spacing w:after="0" w:line="240" w:lineRule="auto"/>
        <w:jc w:val="both"/>
        <w:rPr>
          <w:sz w:val="22"/>
          <w:szCs w:val="22"/>
        </w:rPr>
      </w:pPr>
      <w:r w:rsidRPr="001D3079">
        <w:rPr>
          <w:noProof/>
          <w:sz w:val="22"/>
          <w:szCs w:val="22"/>
          <w:lang w:val="en-US"/>
        </w:rPr>
        <w:drawing>
          <wp:inline distT="0" distB="0" distL="0" distR="0" wp14:anchorId="5FE98640" wp14:editId="1CD0234A">
            <wp:extent cx="987552" cy="201168"/>
            <wp:effectExtent l="0" t="0" r="3175" b="889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9"/>
                    <a:stretch>
                      <a:fillRect/>
                    </a:stretch>
                  </pic:blipFill>
                  <pic:spPr>
                    <a:xfrm>
                      <a:off x="0" y="0"/>
                      <a:ext cx="987552" cy="201168"/>
                    </a:xfrm>
                    <a:prstGeom prst="rect">
                      <a:avLst/>
                    </a:prstGeom>
                  </pic:spPr>
                </pic:pic>
              </a:graphicData>
            </a:graphic>
          </wp:inline>
        </w:drawing>
      </w:r>
    </w:p>
    <w:p w:rsidR="00747A62" w:rsidRPr="001D3079" w:rsidRDefault="00747A62" w:rsidP="00747A62">
      <w:pPr>
        <w:spacing w:after="0" w:line="240" w:lineRule="auto"/>
        <w:jc w:val="both"/>
        <w:rPr>
          <w:sz w:val="22"/>
          <w:szCs w:val="22"/>
        </w:rPr>
      </w:pPr>
      <w:r w:rsidRPr="001D3079">
        <w:rPr>
          <w:noProof/>
          <w:sz w:val="22"/>
          <w:szCs w:val="22"/>
          <w:lang w:val="en-US"/>
        </w:rPr>
        <w:drawing>
          <wp:inline distT="0" distB="0" distL="0" distR="0" wp14:anchorId="77E67FC8" wp14:editId="60C11ACF">
            <wp:extent cx="1426464" cy="301752"/>
            <wp:effectExtent l="0" t="0" r="2540" b="3175"/>
            <wp:docPr id="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6"/>
                    <a:stretch>
                      <a:fillRect/>
                    </a:stretch>
                  </pic:blipFill>
                  <pic:spPr>
                    <a:xfrm>
                      <a:off x="0" y="0"/>
                      <a:ext cx="1426464" cy="301752"/>
                    </a:xfrm>
                    <a:prstGeom prst="rect">
                      <a:avLst/>
                    </a:prstGeom>
                  </pic:spPr>
                </pic:pic>
              </a:graphicData>
            </a:graphic>
          </wp:inline>
        </w:drawing>
      </w:r>
    </w:p>
    <w:p w:rsidR="00747A62" w:rsidRPr="001D3079" w:rsidRDefault="00747A62" w:rsidP="00747A62">
      <w:pPr>
        <w:spacing w:after="0" w:line="240" w:lineRule="auto"/>
        <w:jc w:val="both"/>
        <w:rPr>
          <w:sz w:val="22"/>
          <w:szCs w:val="22"/>
        </w:rPr>
      </w:pPr>
      <w:r w:rsidRPr="001D3079">
        <w:rPr>
          <w:noProof/>
          <w:sz w:val="22"/>
          <w:szCs w:val="22"/>
          <w:lang w:val="en-US"/>
        </w:rPr>
        <w:drawing>
          <wp:inline distT="0" distB="0" distL="0" distR="0" wp14:anchorId="6B2E5A7A" wp14:editId="6C51EE02">
            <wp:extent cx="2587752" cy="356616"/>
            <wp:effectExtent l="0" t="0" r="3175" b="571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stretch>
                      <a:fillRect/>
                    </a:stretch>
                  </pic:blipFill>
                  <pic:spPr>
                    <a:xfrm>
                      <a:off x="0" y="0"/>
                      <a:ext cx="2587752" cy="356616"/>
                    </a:xfrm>
                    <a:prstGeom prst="rect">
                      <a:avLst/>
                    </a:prstGeom>
                  </pic:spPr>
                </pic:pic>
              </a:graphicData>
            </a:graphic>
          </wp:inline>
        </w:drawing>
      </w:r>
    </w:p>
    <w:p w:rsidR="00747A62" w:rsidRPr="001D3079" w:rsidRDefault="00747A62" w:rsidP="00747A62">
      <w:pPr>
        <w:spacing w:after="0" w:line="240" w:lineRule="auto"/>
        <w:jc w:val="both"/>
        <w:rPr>
          <w:sz w:val="22"/>
          <w:szCs w:val="22"/>
        </w:rPr>
      </w:pPr>
      <w:r w:rsidRPr="001D3079">
        <w:rPr>
          <w:sz w:val="22"/>
          <w:szCs w:val="22"/>
        </w:rPr>
        <w:t>The offset can be given by</w:t>
      </w:r>
    </w:p>
    <w:p w:rsidR="00747A62" w:rsidRPr="001D3079" w:rsidRDefault="00747A62" w:rsidP="00747A62">
      <w:pPr>
        <w:spacing w:after="0" w:line="240" w:lineRule="auto"/>
        <w:jc w:val="both"/>
        <w:rPr>
          <w:sz w:val="22"/>
          <w:szCs w:val="22"/>
        </w:rPr>
      </w:pPr>
      <w:r w:rsidRPr="001D3079">
        <w:rPr>
          <w:noProof/>
          <w:sz w:val="22"/>
          <w:szCs w:val="22"/>
          <w:lang w:val="en-US"/>
        </w:rPr>
        <w:drawing>
          <wp:inline distT="0" distB="0" distL="0" distR="0" wp14:anchorId="1E24ADF4" wp14:editId="00321A6C">
            <wp:extent cx="1316736" cy="374904"/>
            <wp:effectExtent l="0" t="0" r="0" b="635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1316736" cy="374904"/>
                    </a:xfrm>
                    <a:prstGeom prst="rect">
                      <a:avLst/>
                    </a:prstGeom>
                  </pic:spPr>
                </pic:pic>
              </a:graphicData>
            </a:graphic>
          </wp:inline>
        </w:drawing>
      </w:r>
    </w:p>
    <w:p w:rsidR="00747A62" w:rsidRPr="001D3079" w:rsidRDefault="00747A62" w:rsidP="00747A62">
      <w:pPr>
        <w:pStyle w:val="3GPPText"/>
        <w:rPr>
          <w:szCs w:val="22"/>
        </w:rPr>
      </w:pPr>
      <w:r w:rsidRPr="001D3079">
        <w:rPr>
          <w:szCs w:val="22"/>
          <w:lang w:val="en-GB"/>
        </w:rPr>
        <w:t>Through the simulation, a= 2</w:t>
      </w:r>
      <w:r w:rsidRPr="001D3079">
        <w:rPr>
          <w:szCs w:val="22"/>
          <w:vertAlign w:val="superscript"/>
          <w:lang w:val="en-GB"/>
        </w:rPr>
        <w:t>29</w:t>
      </w:r>
      <w:r w:rsidRPr="001D3079">
        <w:rPr>
          <w:szCs w:val="22"/>
          <w:lang w:val="en-GB"/>
        </w:rPr>
        <w:t xml:space="preserve"> is feasible.</w:t>
      </w:r>
    </w:p>
    <w:p w:rsidR="00747A62" w:rsidRPr="0064418B" w:rsidRDefault="00747A62" w:rsidP="00747A62">
      <w:pPr>
        <w:pStyle w:val="3GPPText"/>
        <w:jc w:val="center"/>
        <w:rPr>
          <w:szCs w:val="22"/>
          <w:lang w:val="en-GB"/>
        </w:rPr>
      </w:pPr>
    </w:p>
    <w:p w:rsidR="00747A62" w:rsidRDefault="00747A62" w:rsidP="00747A62">
      <w:pPr>
        <w:pStyle w:val="3GPPText"/>
        <w:ind w:left="288"/>
      </w:pPr>
      <w:proofErr w:type="spellStart"/>
      <w:proofErr w:type="gramStart"/>
      <w:r w:rsidRPr="001A0238">
        <w:t>c</w:t>
      </w:r>
      <w:r w:rsidRPr="008042AD">
        <w:rPr>
          <w:vertAlign w:val="subscript"/>
        </w:rPr>
        <w:t>init</w:t>
      </w:r>
      <w:proofErr w:type="spellEnd"/>
      <w:proofErr w:type="gramEnd"/>
      <w:r w:rsidRPr="001A0238">
        <w:t xml:space="preserve"> value should depend on slot number, OFDM symbol number, cell ID, CP and PRS resource ID</w:t>
      </w:r>
      <w:r>
        <w:t xml:space="preserve"> [Samsung, </w:t>
      </w:r>
      <w:r>
        <w:fldChar w:fldCharType="begin"/>
      </w:r>
      <w:r>
        <w:instrText xml:space="preserve"> REF _Ref17192218 \r \h </w:instrText>
      </w:r>
      <w:r>
        <w:fldChar w:fldCharType="separate"/>
      </w:r>
      <w:r>
        <w:t>[9]</w:t>
      </w:r>
      <w:r>
        <w:fldChar w:fldCharType="end"/>
      </w:r>
      <w:r>
        <w:t>]</w:t>
      </w:r>
    </w:p>
    <w:p w:rsidR="00747A62" w:rsidRPr="005448AB" w:rsidRDefault="00747A62" w:rsidP="00747A62">
      <w:pPr>
        <w:pStyle w:val="3GPPAgreements"/>
      </w:pPr>
      <w:r>
        <w:t>T</w:t>
      </w:r>
      <w:r w:rsidRPr="005448AB">
        <w:t xml:space="preserve">he </w:t>
      </w:r>
      <w:r w:rsidRPr="008042AD">
        <w:rPr>
          <w:szCs w:val="22"/>
          <w:lang w:val="en-GB"/>
        </w:rPr>
        <w:t>pseudo</w:t>
      </w:r>
      <w:r w:rsidRPr="005448AB">
        <w:t>-random sequence generator for DL PRS sh</w:t>
      </w:r>
      <w:r>
        <w:t xml:space="preserve">all be initialized with follows [CATT, </w:t>
      </w:r>
      <w:r>
        <w:fldChar w:fldCharType="begin"/>
      </w:r>
      <w:r>
        <w:instrText xml:space="preserve"> REF _Ref17192353 \n \h </w:instrText>
      </w:r>
      <w:r>
        <w:fldChar w:fldCharType="separate"/>
      </w:r>
      <w:r>
        <w:t>[10]</w:t>
      </w:r>
      <w:r>
        <w:fldChar w:fldCharType="end"/>
      </w:r>
      <w:r>
        <w:t>]</w:t>
      </w:r>
    </w:p>
    <w:p w:rsidR="00747A62" w:rsidRPr="005448AB" w:rsidRDefault="003C7E4F" w:rsidP="00747A62">
      <w:pPr>
        <w:pStyle w:val="EQ"/>
        <w:jc w:val="both"/>
      </w:pPr>
      <m:oMathPara>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d>
            <m:dPr>
              <m:ctrlPr>
                <w:rPr>
                  <w:rFonts w:ascii="Cambria Math" w:hAnsi="Cambria Math"/>
                  <w:i/>
                </w:rPr>
              </m:ctrlPr>
            </m:dPr>
            <m:e>
              <m:sSup>
                <m:sSupPr>
                  <m:ctrlPr>
                    <w:rPr>
                      <w:rFonts w:ascii="Cambria Math" w:hAnsi="Cambria Math"/>
                    </w:rPr>
                  </m:ctrlPr>
                </m:sSupPr>
                <m:e>
                  <m:r>
                    <m:rPr>
                      <m:sty m:val="p"/>
                    </m:rPr>
                    <w:rPr>
                      <w:rFonts w:ascii="Cambria Math" w:hAnsi="Cambria Math"/>
                    </w:rPr>
                    <m:t>2</m:t>
                  </m:r>
                </m:e>
                <m:sup>
                  <m: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747A62" w:rsidRDefault="00747A62" w:rsidP="00747A62">
      <w:pPr>
        <w:pStyle w:val="3GPPText"/>
      </w:pPr>
      <w:proofErr w:type="gramStart"/>
      <w:r w:rsidRPr="004F1783">
        <w:t>where</w:t>
      </w:r>
      <w:proofErr w:type="gramEnd"/>
      <w:r w:rsidRPr="004F178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w:rPr>
                <w:rFonts w:ascii="Cambria Math" w:hAnsi="Cambria Math"/>
              </w:rPr>
              <m:t>μ</m:t>
            </m:r>
          </m:sup>
        </m:sSubSup>
      </m:oMath>
      <w:r w:rsidRPr="004F1783">
        <w:t xml:space="preserve">  is the slot number within a radio frame, </w:t>
      </w:r>
      <m:oMath>
        <m:r>
          <w:rPr>
            <w:rFonts w:ascii="Cambria Math" w:hAnsi="Cambria Math"/>
          </w:rPr>
          <m:t>l</m:t>
        </m:r>
      </m:oMath>
      <w:r w:rsidRPr="004F1783">
        <w:t xml:space="preserve"> is the OFDM symbol number within a slot,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oMath>
      <w:r w:rsidRPr="004F1783">
        <w:t xml:space="preserve"> is PRS sequence ID,</w:t>
      </w:r>
      <w:r>
        <w:t xml:space="preserve"> </w:t>
      </w:r>
      <w:r w:rsidRPr="004F1783">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∈{0,1,…,</m:t>
        </m:r>
        <m:sSup>
          <m:sSupPr>
            <m:ctrlPr>
              <w:rPr>
                <w:rFonts w:ascii="Cambria Math" w:hAnsi="Cambria Math"/>
              </w:rPr>
            </m:ctrlPr>
          </m:sSupPr>
          <m:e>
            <m:r>
              <m:rPr>
                <m:sty m:val="p"/>
              </m:rPr>
              <w:rPr>
                <w:rFonts w:ascii="Cambria Math" w:hAnsi="Cambria Math"/>
              </w:rPr>
              <m:t>2</m:t>
            </m:r>
          </m:e>
          <m:sup>
            <m:r>
              <w:rPr>
                <w:rFonts w:ascii="Cambria Math" w:hAnsi="Cambria Math"/>
              </w:rPr>
              <m:t>M</m:t>
            </m:r>
          </m:sup>
        </m:sSup>
        <m:r>
          <m:rPr>
            <m:sty m:val="p"/>
          </m:rPr>
          <w:rPr>
            <w:rFonts w:ascii="Cambria Math" w:hAnsi="Cambria Math"/>
          </w:rPr>
          <m:t>-1}</m:t>
        </m:r>
      </m:oMath>
      <w:r w:rsidRPr="004F1783">
        <w:t xml:space="preserve"> and </w:t>
      </w:r>
      <m:oMath>
        <m:r>
          <w:rPr>
            <w:rFonts w:ascii="Cambria Math" w:hAnsi="Cambria Math"/>
          </w:rPr>
          <m:t>M</m:t>
        </m:r>
        <m:r>
          <m:rPr>
            <m:sty m:val="p"/>
          </m:rPr>
          <w:rPr>
            <w:rFonts w:ascii="Cambria Math" w:hAnsi="Cambria Math"/>
          </w:rPr>
          <m:t>≥12.</m:t>
        </m:r>
      </m:oMath>
    </w:p>
    <w:p w:rsidR="00747A62" w:rsidRDefault="00747A62" w:rsidP="00747A62">
      <w:pPr>
        <w:pStyle w:val="3GPPAgreements"/>
      </w:pPr>
      <w:r w:rsidRPr="005448AB">
        <w:t>Support 8192 DL PRS Sequence IDs</w:t>
      </w:r>
      <w:r>
        <w:t xml:space="preserve"> [CATT, </w:t>
      </w:r>
      <w:r>
        <w:fldChar w:fldCharType="begin"/>
      </w:r>
      <w:r>
        <w:instrText xml:space="preserve"> REF _Ref17192353 \n \h </w:instrText>
      </w:r>
      <w:r>
        <w:fldChar w:fldCharType="separate"/>
      </w:r>
      <w:r>
        <w:t>[10]</w:t>
      </w:r>
      <w:r>
        <w:fldChar w:fldCharType="end"/>
      </w:r>
      <w:r>
        <w:t>]</w:t>
      </w:r>
    </w:p>
    <w:p w:rsidR="00747A62" w:rsidRPr="001A0238" w:rsidRDefault="00747A62" w:rsidP="00747A62">
      <w:pPr>
        <w:pStyle w:val="3GPPAgreements"/>
        <w:rPr>
          <w:szCs w:val="22"/>
        </w:rPr>
      </w:pPr>
      <w:r w:rsidRPr="001A0238">
        <w:rPr>
          <w:szCs w:val="22"/>
        </w:rPr>
        <w:t>Keep 4096 as a number of sequences for NR Positioning</w:t>
      </w:r>
      <w:r>
        <w:rPr>
          <w:szCs w:val="22"/>
        </w:rPr>
        <w:t xml:space="preserve"> [Intel, </w:t>
      </w:r>
      <w:r>
        <w:rPr>
          <w:szCs w:val="22"/>
        </w:rPr>
        <w:fldChar w:fldCharType="begin"/>
      </w:r>
      <w:r>
        <w:rPr>
          <w:szCs w:val="22"/>
        </w:rPr>
        <w:instrText xml:space="preserve"> REF _Ref17194381 \n \h </w:instrText>
      </w:r>
      <w:r>
        <w:rPr>
          <w:szCs w:val="22"/>
        </w:rPr>
      </w:r>
      <w:r>
        <w:rPr>
          <w:szCs w:val="22"/>
        </w:rPr>
        <w:fldChar w:fldCharType="separate"/>
      </w:r>
      <w:r>
        <w:rPr>
          <w:szCs w:val="22"/>
        </w:rPr>
        <w:t>[11]</w:t>
      </w:r>
      <w:r>
        <w:rPr>
          <w:szCs w:val="22"/>
        </w:rPr>
        <w:fldChar w:fldCharType="end"/>
      </w:r>
      <w:r>
        <w:rPr>
          <w:szCs w:val="22"/>
        </w:rPr>
        <w:t>]</w:t>
      </w:r>
    </w:p>
    <w:p w:rsidR="00747A62" w:rsidRPr="001A0238" w:rsidRDefault="00747A62" w:rsidP="00747A62">
      <w:pPr>
        <w:pStyle w:val="3GPPAgreements"/>
      </w:pPr>
      <w:r w:rsidRPr="001A0238">
        <w:t xml:space="preserve">Apply the same </w:t>
      </w:r>
      <w:proofErr w:type="spellStart"/>
      <w:r w:rsidRPr="001A0238">
        <w:t>cinit</w:t>
      </w:r>
      <w:proofErr w:type="spellEnd"/>
      <w:r w:rsidRPr="001A0238">
        <w:t xml:space="preserve"> values for DL PRS Resources with different or similar DL TX spatial filter within DL PRS Resource Set </w:t>
      </w:r>
      <w:r>
        <w:t>[Intel</w:t>
      </w:r>
      <w:r>
        <w:rPr>
          <w:szCs w:val="22"/>
        </w:rPr>
        <w:t xml:space="preserve">, </w:t>
      </w:r>
      <w:r>
        <w:rPr>
          <w:szCs w:val="22"/>
        </w:rPr>
        <w:fldChar w:fldCharType="begin"/>
      </w:r>
      <w:r>
        <w:rPr>
          <w:szCs w:val="22"/>
        </w:rPr>
        <w:instrText xml:space="preserve"> REF _Ref17194381 \n \h </w:instrText>
      </w:r>
      <w:r>
        <w:rPr>
          <w:szCs w:val="22"/>
        </w:rPr>
      </w:r>
      <w:r>
        <w:rPr>
          <w:szCs w:val="22"/>
        </w:rPr>
        <w:fldChar w:fldCharType="separate"/>
      </w:r>
      <w:r>
        <w:rPr>
          <w:szCs w:val="22"/>
        </w:rPr>
        <w:t>[11]</w:t>
      </w:r>
      <w:r>
        <w:rPr>
          <w:szCs w:val="22"/>
        </w:rPr>
        <w:fldChar w:fldCharType="end"/>
      </w:r>
      <w:r>
        <w:t>]</w:t>
      </w:r>
    </w:p>
    <w:p w:rsidR="00747A62" w:rsidRDefault="00747A62" w:rsidP="00747A62">
      <w:pPr>
        <w:pStyle w:val="3GPPAgreements"/>
        <w:spacing w:before="120" w:after="120" w:line="240" w:lineRule="auto"/>
        <w:rPr>
          <w:szCs w:val="22"/>
        </w:rPr>
      </w:pPr>
      <w:r w:rsidRPr="001A0238">
        <w:rPr>
          <w:szCs w:val="22"/>
        </w:rPr>
        <w:t xml:space="preserve">For </w:t>
      </w:r>
      <m:oMath>
        <m:sSub>
          <m:sSubPr>
            <m:ctrlPr>
              <w:rPr>
                <w:rFonts w:ascii="Cambria Math" w:hAnsi="Cambria Math"/>
              </w:rPr>
            </m:ctrlPr>
          </m:sSubPr>
          <m:e>
            <m:r>
              <m:rPr>
                <m:sty m:val="bi"/>
              </m:rPr>
              <w:rPr>
                <w:rFonts w:ascii="Cambria Math" w:hAnsi="Cambria Math"/>
              </w:rPr>
              <m:t>c</m:t>
            </m:r>
          </m:e>
          <m:sub>
            <m:r>
              <m:rPr>
                <m:nor/>
              </m:rPr>
              <m:t>init</m:t>
            </m:r>
          </m:sub>
        </m:sSub>
      </m:oMath>
      <w:r w:rsidRPr="00340BE7">
        <w:t xml:space="preserve"> </w:t>
      </w:r>
      <w:r w:rsidRPr="001A0238">
        <w:rPr>
          <w:szCs w:val="22"/>
        </w:rPr>
        <w:t xml:space="preserve"> initialization, apply equation </w:t>
      </w:r>
      <w:r>
        <w:rPr>
          <w:szCs w:val="22"/>
        </w:rPr>
        <w:t>as follows [Intel]:</w:t>
      </w:r>
    </w:p>
    <w:p w:rsidR="00747A62" w:rsidRPr="0089385C" w:rsidRDefault="003C7E4F" w:rsidP="00747A62">
      <w:pPr>
        <w:pStyle w:val="3GPPAgreements"/>
        <w:numPr>
          <w:ilvl w:val="0"/>
          <w:numId w:val="0"/>
        </w:numPr>
        <w:ind w:left="284"/>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14(</m:t>
                  </m:r>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+1)+</m:t>
              </m:r>
              <m:r>
                <w:rPr>
                  <w:rFonts w:ascii="Cambria Math" w:hAnsi="Cambria Math"/>
                </w:rPr>
                <m:t>l</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256+1</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oMath>
      </m:oMathPara>
    </w:p>
    <w:p w:rsidR="00747A62" w:rsidRDefault="00747A62" w:rsidP="00747A62">
      <w:pPr>
        <w:pStyle w:val="3GPPAgreements"/>
      </w:pPr>
      <w:r w:rsidRPr="001A0238">
        <w:t>Consider the introduction of different sequence initialization values for a PRS resource transmitted from different TPs, since it is difficult to use all of the independent PRS resources between many TPs</w:t>
      </w:r>
      <w:r>
        <w:t xml:space="preserve"> [LGE]</w:t>
      </w:r>
    </w:p>
    <w:p w:rsidR="00747A62" w:rsidRDefault="00747A62" w:rsidP="00747A62">
      <w:pPr>
        <w:pStyle w:val="3GPPAgreements"/>
        <w:rPr>
          <w:kern w:val="2"/>
        </w:rPr>
      </w:pPr>
      <w:r w:rsidRPr="00726FB0">
        <w:t>NR should consider a new DL PRS sequence generation mechanism to improve the auto-correlation performa</w:t>
      </w:r>
      <w:r>
        <w:t xml:space="preserve">nce of PRS </w:t>
      </w:r>
      <w:r w:rsidRPr="008F51CF">
        <w:t>[</w:t>
      </w:r>
      <w:r w:rsidRPr="008F51CF">
        <w:rPr>
          <w:kern w:val="2"/>
        </w:rPr>
        <w:t>BUPT</w:t>
      </w:r>
      <w:r w:rsidRPr="008F51CF">
        <w:rPr>
          <w:rFonts w:hint="eastAsia"/>
          <w:kern w:val="2"/>
        </w:rPr>
        <w:t>,</w:t>
      </w:r>
      <w:r w:rsidRPr="008F51CF">
        <w:rPr>
          <w:kern w:val="2"/>
        </w:rPr>
        <w:t xml:space="preserve"> </w:t>
      </w:r>
      <w:r w:rsidRPr="008F51CF">
        <w:rPr>
          <w:rFonts w:hint="eastAsia"/>
          <w:kern w:val="2"/>
        </w:rPr>
        <w:t>ZTE</w:t>
      </w:r>
      <w:r w:rsidRPr="008F51CF">
        <w:rPr>
          <w:kern w:val="2"/>
        </w:rPr>
        <w:t>, CAICT]</w:t>
      </w:r>
    </w:p>
    <w:p w:rsidR="00747A62" w:rsidRPr="00DF4F21" w:rsidRDefault="00747A62" w:rsidP="00747A62">
      <w:pPr>
        <w:pStyle w:val="3GPPAgreements"/>
      </w:pPr>
      <w:r w:rsidRPr="00417687">
        <w:t>The initial value of the PRS sequence should take the cell/TRP ID, CP type, slot/symb</w:t>
      </w:r>
      <w:r>
        <w:t xml:space="preserve">ol number, </w:t>
      </w:r>
      <w:proofErr w:type="gramStart"/>
      <w:r>
        <w:t>beam</w:t>
      </w:r>
      <w:proofErr w:type="gramEnd"/>
      <w:r>
        <w:t xml:space="preserve"> ID into account. </w:t>
      </w:r>
      <w:r w:rsidRPr="000E4181">
        <w:rPr>
          <w:rFonts w:eastAsiaTheme="minorEastAsia"/>
        </w:rPr>
        <w:t xml:space="preserve">Support 4096 as the number of </w:t>
      </w:r>
      <w:r w:rsidRPr="000E4181">
        <w:rPr>
          <w:rFonts w:hint="eastAsia"/>
        </w:rPr>
        <w:t>DL PRS Sequence</w:t>
      </w:r>
      <w:r>
        <w:t xml:space="preserve">s </w:t>
      </w:r>
      <w:r w:rsidRPr="008F51CF">
        <w:t>[</w:t>
      </w:r>
      <w:r w:rsidRPr="008F51CF">
        <w:rPr>
          <w:kern w:val="2"/>
        </w:rPr>
        <w:t>BUPT</w:t>
      </w:r>
      <w:r w:rsidRPr="008F51CF">
        <w:rPr>
          <w:rFonts w:hint="eastAsia"/>
          <w:kern w:val="2"/>
        </w:rPr>
        <w:t>,</w:t>
      </w:r>
      <w:r w:rsidRPr="008F51CF">
        <w:rPr>
          <w:kern w:val="2"/>
        </w:rPr>
        <w:t xml:space="preserve"> </w:t>
      </w:r>
      <w:r w:rsidRPr="008F51CF">
        <w:rPr>
          <w:rFonts w:hint="eastAsia"/>
          <w:kern w:val="2"/>
        </w:rPr>
        <w:t>ZTE</w:t>
      </w:r>
      <w:r w:rsidRPr="008F51CF">
        <w:rPr>
          <w:kern w:val="2"/>
        </w:rPr>
        <w:t>, CAICT]</w:t>
      </w:r>
    </w:p>
    <w:p w:rsidR="00747A62" w:rsidRPr="00E31EE2" w:rsidRDefault="00747A62" w:rsidP="00747A62">
      <w:pPr>
        <w:pStyle w:val="3GPPAgreements"/>
      </w:pPr>
      <w:r w:rsidRPr="00E31EE2">
        <w:t xml:space="preserve">Use the following </w:t>
      </w:r>
      <w:proofErr w:type="spellStart"/>
      <w:r w:rsidRPr="00E31EE2">
        <w:t>c_init</w:t>
      </w:r>
      <w:proofErr w:type="spellEnd"/>
      <w:r w:rsidRPr="00E31EE2">
        <w:t xml:space="preserve"> formula for scrambling initialization at the start of each OFDM symbol</w:t>
      </w:r>
      <w:r>
        <w:t xml:space="preserve"> [Qualcomm]</w:t>
      </w:r>
      <w:r w:rsidRPr="00E31EE2">
        <w:t>:</w:t>
      </w:r>
    </w:p>
    <w:p w:rsidR="00747A62" w:rsidRPr="0064418B" w:rsidRDefault="003C7E4F" w:rsidP="00747A62">
      <w:pPr>
        <w:pStyle w:val="3GPPText"/>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ID</m:t>
                      </m:r>
                    </m:sub>
                  </m:sSub>
                  <m:r>
                    <m:rPr>
                      <m:sty m:val="p"/>
                    </m:rPr>
                    <w:rPr>
                      <w:rFonts w:ascii="Cambria Math" w:hAnsi="Cambria Math"/>
                    </w:rPr>
                    <m:t xml:space="preserve">+1 </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 xml:space="preserve"> </m:t>
          </m:r>
        </m:oMath>
      </m:oMathPara>
    </w:p>
    <w:p w:rsidR="00747A62" w:rsidRPr="00DD279C" w:rsidRDefault="00747A62" w:rsidP="00747A62">
      <w:pPr>
        <w:pStyle w:val="3GPPAgreements"/>
      </w:pPr>
      <w:r w:rsidRPr="00DD279C">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 xml:space="preserve"> </m:t>
        </m:r>
      </m:oMath>
      <w:r w:rsidRPr="00DD279C">
        <w:t xml:space="preserve">is the slot number within a radio frame of each TRP transmitting the PRS resource, </w:t>
      </w:r>
      <m:oMath>
        <m:r>
          <w:rPr>
            <w:rFonts w:ascii="Cambria Math" w:hAnsi="Cambria Math"/>
          </w:rPr>
          <m:t>l</m:t>
        </m:r>
      </m:oMath>
      <w:r w:rsidRPr="00DD279C">
        <w:t xml:space="preserve"> is the OFDM symbol number within a slot and </w:t>
      </w:r>
      <m:oMath>
        <m:sSub>
          <m:sSubPr>
            <m:ctrlPr>
              <w:rPr>
                <w:rFonts w:ascii="Cambria Math" w:hAnsi="Cambria Math"/>
              </w:rPr>
            </m:ctrlPr>
          </m:sSubPr>
          <m:e>
            <m:r>
              <w:rPr>
                <w:rFonts w:ascii="Cambria Math" w:hAnsi="Cambria Math"/>
              </w:rPr>
              <m:t>N</m:t>
            </m:r>
          </m:e>
          <m:sub>
            <m:r>
              <w:rPr>
                <w:rFonts w:ascii="Cambria Math" w:hAnsi="Cambria Math"/>
              </w:rPr>
              <m:t>ID</m:t>
            </m:r>
          </m:sub>
        </m:sSub>
      </m:oMath>
      <w:r w:rsidRPr="00DD279C">
        <w:t xml:space="preserve"> is higher layer configured for each PRS resource with a size of 16 bits.</w:t>
      </w:r>
    </w:p>
    <w:p w:rsidR="00747A62" w:rsidRPr="008042AD" w:rsidRDefault="00747A62" w:rsidP="00747A62">
      <w:pPr>
        <w:pStyle w:val="3GPPAgreements"/>
        <w:rPr>
          <w:kern w:val="2"/>
        </w:rPr>
      </w:pPr>
      <w:r w:rsidRPr="006555D5">
        <w:lastRenderedPageBreak/>
        <w:t xml:space="preserve">We propose that </w:t>
      </w:r>
      <w:proofErr w:type="spellStart"/>
      <w:r w:rsidRPr="006555D5">
        <w:t>Zadoff</w:t>
      </w:r>
      <w:proofErr w:type="spellEnd"/>
      <w:r w:rsidRPr="006555D5">
        <w:t>-Chu sequences should be considered, as an alternative to Gold sequences in combination</w:t>
      </w:r>
      <w:r>
        <w:t xml:space="preserve"> with cyclic shifts [Ericsson]</w:t>
      </w:r>
    </w:p>
    <w:p w:rsidR="00747A62" w:rsidRDefault="00747A62" w:rsidP="00747A62">
      <w:pPr>
        <w:pStyle w:val="3GPPAgreements"/>
        <w:numPr>
          <w:ilvl w:val="1"/>
          <w:numId w:val="2"/>
        </w:numPr>
      </w:pPr>
      <w:r>
        <w:t>Such PRS use 12 free bits for different sequence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combinations. The symbol counter parameters are contained in 7(</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+ 1) + l + 1, which occupy 8 bits in total and ranges from 8 to 147. </w:t>
      </w:r>
    </w:p>
    <w:p w:rsidR="00747A62" w:rsidRDefault="00747A62" w:rsidP="00747A62">
      <w:pPr>
        <w:pStyle w:val="3GPPAgreements"/>
        <w:numPr>
          <w:ilvl w:val="1"/>
          <w:numId w:val="2"/>
        </w:numPr>
      </w:pPr>
      <w:r>
        <w:t>An alternative to the normal CP LTE PRS used e.g. for 15 kHz SCS NR could be:</w:t>
      </w:r>
    </w:p>
    <w:p w:rsidR="00747A62" w:rsidRDefault="003C7E4F" w:rsidP="00747A62">
      <w:pPr>
        <w:pStyle w:val="3GPPAgreements"/>
        <w:numPr>
          <w:ilvl w:val="2"/>
          <w:numId w:val="2"/>
        </w:numPr>
        <w:rPr>
          <w:rFonts w:ascii="Calibri" w:hAnsi="Calibri"/>
        </w:rPr>
      </w:pPr>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8</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+53</m:t>
            </m:r>
            <m:r>
              <w:rPr>
                <w:rFonts w:ascii="Cambria Math" w:hAnsi="Cambria Math"/>
              </w:rPr>
              <m:t>t</m:t>
            </m:r>
          </m:e>
        </m:d>
        <m:r>
          <m:rPr>
            <m:sty m:val="p"/>
          </m:rPr>
          <w:rPr>
            <w:rFonts w:ascii="Cambria Math" w:hAnsi="Cambria Math"/>
          </w:rPr>
          <m:t>*509+</m:t>
        </m:r>
        <m:r>
          <w:rPr>
            <w:rFonts w:ascii="Cambria Math" w:hAnsi="Cambria Math"/>
          </w:rPr>
          <m:t>t</m:t>
        </m:r>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 xml:space="preserve"> </m:t>
            </m:r>
            <m:r>
              <w:rPr>
                <w:rFonts w:ascii="Cambria Math" w:hAnsi="Cambria Math"/>
              </w:rPr>
              <m:t>mod</m:t>
            </m:r>
            <m:r>
              <m:rPr>
                <m:sty m:val="p"/>
              </m:rPr>
              <w:rPr>
                <w:rFonts w:ascii="Cambria Math" w:hAnsi="Cambria Math"/>
              </w:rPr>
              <m:t xml:space="preserve"> 109</m:t>
            </m:r>
          </m:e>
        </m:d>
      </m:oMath>
    </w:p>
    <w:p w:rsidR="00747A62" w:rsidRDefault="00747A62" w:rsidP="00747A62">
      <w:pPr>
        <w:pStyle w:val="3GPPAgreements"/>
        <w:numPr>
          <w:ilvl w:val="2"/>
          <w:numId w:val="2"/>
        </w:numPr>
      </w:pPr>
      <w:proofErr w:type="gramStart"/>
      <w:r>
        <w:t>where</w:t>
      </w:r>
      <w:proofErr w:type="gramEnd"/>
      <w:r>
        <w:t xml:space="preserve"> the symbol counter t depends on ns and l and ranges from 8 to 147. </w:t>
      </w:r>
    </w:p>
    <w:p w:rsidR="00747A62" w:rsidRDefault="00747A62" w:rsidP="00747A62">
      <w:pPr>
        <w:pStyle w:val="3GPPAgreements"/>
        <w:numPr>
          <w:ilvl w:val="0"/>
          <w:numId w:val="0"/>
        </w:numPr>
        <w:ind w:left="284"/>
      </w:pPr>
    </w:p>
    <w:p w:rsidR="00747A62" w:rsidRDefault="00747A62" w:rsidP="00747A62">
      <w:pPr>
        <w:pStyle w:val="3GPPText"/>
      </w:pPr>
      <w:r>
        <w:t>Considering that different options for DL PRS sequence initialization are proposed by companies, we suggest to continue discussion on DL PRS sequence initialization (</w:t>
      </w:r>
      <m:oMath>
        <m:sSub>
          <m:sSubPr>
            <m:ctrlPr>
              <w:rPr>
                <w:rFonts w:ascii="Cambria Math" w:hAnsi="Cambria Math"/>
              </w:rPr>
            </m:ctrlPr>
          </m:sSubPr>
          <m:e>
            <m:r>
              <m:rPr>
                <m:sty m:val="bi"/>
              </m:rPr>
              <w:rPr>
                <w:rFonts w:ascii="Cambria Math" w:hAnsi="Cambria Math"/>
              </w:rPr>
              <m:t>c</m:t>
            </m:r>
          </m:e>
          <m:sub>
            <m:r>
              <m:rPr>
                <m:nor/>
              </m:rPr>
              <m:t>init</m:t>
            </m:r>
          </m:sub>
        </m:sSub>
      </m:oMath>
      <w:r>
        <w:t>) together with details of DL PRS resource allocation and UE TX/RX beam sweeping behavior.</w:t>
      </w:r>
    </w:p>
    <w:p w:rsidR="00747A62" w:rsidRDefault="00747A62" w:rsidP="00747A62">
      <w:pPr>
        <w:pStyle w:val="3GPPText"/>
      </w:pPr>
    </w:p>
    <w:p w:rsidR="00747A62" w:rsidRDefault="00747A62" w:rsidP="00747A62">
      <w:pPr>
        <w:pStyle w:val="3GPPAgreements"/>
        <w:numPr>
          <w:ilvl w:val="0"/>
          <w:numId w:val="0"/>
        </w:numPr>
        <w:rPr>
          <w:b/>
        </w:rPr>
      </w:pPr>
      <w:r w:rsidRPr="00C2664F">
        <w:rPr>
          <w:b/>
          <w:highlight w:val="magenta"/>
        </w:rPr>
        <w:t xml:space="preserve">Proposal </w:t>
      </w:r>
      <w:r w:rsidR="008A6088" w:rsidRPr="00C2664F">
        <w:rPr>
          <w:b/>
          <w:highlight w:val="magenta"/>
        </w:rPr>
        <w:t>(Offline Consensus)</w:t>
      </w:r>
      <w:r w:rsidRPr="00C2664F">
        <w:rPr>
          <w:b/>
          <w:highlight w:val="magenta"/>
        </w:rPr>
        <w:t>:</w:t>
      </w:r>
    </w:p>
    <w:p w:rsidR="00747A62" w:rsidRPr="008A6088" w:rsidRDefault="003C7E4F" w:rsidP="00747A62">
      <w:pPr>
        <w:pStyle w:val="3GPPAgreements"/>
      </w:pPr>
      <m:oMath>
        <m:sSub>
          <m:sSubPr>
            <m:ctrlPr>
              <w:rPr>
                <w:rFonts w:ascii="Cambria Math" w:hAnsi="Cambria Math"/>
              </w:rPr>
            </m:ctrlPr>
          </m:sSubPr>
          <m:e>
            <m:r>
              <m:rPr>
                <m:sty m:val="bi"/>
              </m:rPr>
              <w:rPr>
                <w:rFonts w:ascii="Cambria Math" w:hAnsi="Cambria Math"/>
              </w:rPr>
              <m:t>c</m:t>
            </m:r>
          </m:e>
          <m:sub>
            <m:r>
              <m:rPr>
                <m:nor/>
              </m:rPr>
              <m:t>init</m:t>
            </m:r>
          </m:sub>
        </m:sSub>
      </m:oMath>
      <w:r w:rsidR="00747A62" w:rsidRPr="008A6088">
        <w:t xml:space="preserve"> </w:t>
      </w:r>
      <w:r w:rsidR="00747A62" w:rsidRPr="008A6088">
        <w:rPr>
          <w:szCs w:val="22"/>
        </w:rPr>
        <w:t xml:space="preserve"> is a function of PRS sequence ID, slot index and symbol index</w:t>
      </w:r>
    </w:p>
    <w:p w:rsidR="00747A62" w:rsidRPr="008A6088" w:rsidRDefault="00747A62" w:rsidP="00747A62">
      <w:pPr>
        <w:pStyle w:val="3GPPAgreements"/>
        <w:numPr>
          <w:ilvl w:val="1"/>
          <w:numId w:val="2"/>
        </w:numPr>
      </w:pPr>
      <w:r w:rsidRPr="008A6088">
        <w:t>FFS other parameters and initialization details</w:t>
      </w:r>
      <w:r w:rsidR="000A4D98" w:rsidRPr="008A6088">
        <w:t xml:space="preserve"> till the RAN1#98bis meeting</w:t>
      </w:r>
    </w:p>
    <w:p w:rsidR="008A6088" w:rsidRDefault="008A6088" w:rsidP="00747A62">
      <w:pPr>
        <w:pStyle w:val="3GPPAgreements"/>
        <w:numPr>
          <w:ilvl w:val="0"/>
          <w:numId w:val="0"/>
        </w:numPr>
        <w:ind w:left="284" w:hanging="284"/>
      </w:pPr>
    </w:p>
    <w:p w:rsidR="00747A62" w:rsidRDefault="00747A62" w:rsidP="00747A62">
      <w:pPr>
        <w:pStyle w:val="3GPPAgreements"/>
        <w:numPr>
          <w:ilvl w:val="0"/>
          <w:numId w:val="0"/>
        </w:numPr>
        <w:ind w:left="284" w:hanging="284"/>
        <w:rPr>
          <w:szCs w:val="22"/>
        </w:rPr>
      </w:pPr>
      <w:r>
        <w:t xml:space="preserve">Note: companies are encouraged to work </w:t>
      </w:r>
      <w:r w:rsidR="00A469BD">
        <w:t>further and</w:t>
      </w:r>
      <w:r>
        <w:t xml:space="preserve"> harmonize proposals for initialization of </w:t>
      </w:r>
      <m:oMath>
        <m:sSub>
          <m:sSubPr>
            <m:ctrlPr>
              <w:rPr>
                <w:rFonts w:ascii="Cambria Math" w:hAnsi="Cambria Math"/>
              </w:rPr>
            </m:ctrlPr>
          </m:sSubPr>
          <m:e>
            <m:r>
              <m:rPr>
                <m:sty m:val="bi"/>
              </m:rPr>
              <w:rPr>
                <w:rFonts w:ascii="Cambria Math" w:hAnsi="Cambria Math"/>
              </w:rPr>
              <m:t>c</m:t>
            </m:r>
          </m:e>
          <m:sub>
            <m:r>
              <m:rPr>
                <m:nor/>
              </m:rPr>
              <m:t>init</m:t>
            </m:r>
          </m:sub>
        </m:sSub>
      </m:oMath>
    </w:p>
    <w:p w:rsidR="00747A62" w:rsidRDefault="00747A62" w:rsidP="00747A62">
      <w:pPr>
        <w:pStyle w:val="3GPPAgreements"/>
        <w:numPr>
          <w:ilvl w:val="0"/>
          <w:numId w:val="0"/>
        </w:numPr>
        <w:ind w:left="284" w:hanging="284"/>
      </w:pPr>
    </w:p>
    <w:p w:rsidR="00747A62" w:rsidRDefault="00747A62" w:rsidP="00747A62">
      <w:pPr>
        <w:pStyle w:val="Heading2"/>
        <w:tabs>
          <w:tab w:val="left" w:pos="300"/>
        </w:tabs>
        <w:ind w:left="284" w:hanging="284"/>
      </w:pPr>
      <w:r>
        <w:t>RE Offset for DL PRS</w:t>
      </w:r>
    </w:p>
    <w:p w:rsidR="00747A62" w:rsidRPr="001161AB" w:rsidRDefault="00747A62" w:rsidP="00747A62">
      <w:pPr>
        <w:pStyle w:val="3GPPText"/>
      </w:pPr>
      <w:r w:rsidRPr="001161AB">
        <w:t>DL PRS resource element mapping pattern was discussed in multiple contributions. The following sub-bullets represent views from multiple companies:</w:t>
      </w:r>
    </w:p>
    <w:p w:rsidR="00747A62" w:rsidRPr="001161AB" w:rsidRDefault="00747A62" w:rsidP="00747A62">
      <w:pPr>
        <w:pStyle w:val="3GPPAgreements"/>
        <w:spacing w:line="240" w:lineRule="auto"/>
      </w:pPr>
      <w:r w:rsidRPr="001161AB">
        <w:t xml:space="preserve">Mapping of at least comb-N PRS pattern for N symbols should be supported. Support staggered patterns (a collection of PRS symbols from the same antenna port with different vertical frequency offsets for at least some symbols) in a single PRS resource. Support RB-level comb pattern for PRS [Mitsubishi, </w:t>
      </w:r>
      <w:r w:rsidRPr="001161AB">
        <w:fldChar w:fldCharType="begin"/>
      </w:r>
      <w:r w:rsidRPr="001161AB">
        <w:instrText xml:space="preserve"> REF _Ref17194058 \r \h  \* MERGEFORMAT </w:instrText>
      </w:r>
      <w:r w:rsidRPr="001161AB">
        <w:fldChar w:fldCharType="separate"/>
      </w:r>
      <w:r w:rsidRPr="001161AB">
        <w:t>[2]</w:t>
      </w:r>
      <w:r w:rsidRPr="001161AB">
        <w:fldChar w:fldCharType="end"/>
      </w:r>
      <w:r w:rsidRPr="001161AB">
        <w:t>]</w:t>
      </w:r>
    </w:p>
    <w:p w:rsidR="00747A62" w:rsidRPr="001161AB" w:rsidRDefault="00747A62" w:rsidP="00747A62">
      <w:pPr>
        <w:pStyle w:val="3GPPAgreements"/>
        <w:spacing w:line="240" w:lineRule="auto"/>
      </w:pPr>
      <w:r w:rsidRPr="001161AB">
        <w:t xml:space="preserve">Support PRS patterns constructed with repetition of basic patterns. Non-staggered DL PRS pattern is not supported. Support configuring RE offset to form a staggered PRS pattern by defining a RE offset as the relative offset in frequency domain between PRS REs on two adjacent PRS symbols in a PRS resource. RE offset value is configurable from a set including all integers which are factor of and smaller than the Comb size. The configured number of symbols for PRS resource should not be less than a value which is equal to Comb size divided by the RE offset. [vivo, </w:t>
      </w:r>
      <w:r w:rsidRPr="001161AB">
        <w:fldChar w:fldCharType="begin"/>
      </w:r>
      <w:r w:rsidRPr="001161AB">
        <w:instrText xml:space="preserve"> REF _Ref17191928 \r \h  \* MERGEFORMAT </w:instrText>
      </w:r>
      <w:r w:rsidRPr="001161AB">
        <w:fldChar w:fldCharType="separate"/>
      </w:r>
      <w:r w:rsidRPr="001161AB">
        <w:t>[3]</w:t>
      </w:r>
      <w:r w:rsidRPr="001161AB">
        <w:fldChar w:fldCharType="end"/>
      </w:r>
      <w:r w:rsidRPr="001161AB">
        <w:t>]</w:t>
      </w:r>
    </w:p>
    <w:p w:rsidR="00747A62" w:rsidRPr="001161AB" w:rsidRDefault="00747A62" w:rsidP="00747A62">
      <w:pPr>
        <w:pStyle w:val="3GPPAgreements"/>
        <w:spacing w:line="240" w:lineRule="auto"/>
      </w:pPr>
      <w:r w:rsidRPr="001161AB">
        <w:t xml:space="preserve">DL PRS RE mapping should support a staggered pattern with: The value of </w:t>
      </w:r>
      <w:proofErr w:type="spellStart"/>
      <w:r w:rsidRPr="001161AB">
        <w:t>v_shift</w:t>
      </w:r>
      <w:proofErr w:type="spellEnd"/>
      <w:r w:rsidRPr="001161AB">
        <w:t xml:space="preserve"> changes by a constant value (e.g., 1) from DL PRS symbol to DL PRS symbol within a DL PRS resource. [Nokia, </w:t>
      </w:r>
      <w:r w:rsidRPr="001161AB">
        <w:fldChar w:fldCharType="begin"/>
      </w:r>
      <w:r w:rsidRPr="001161AB">
        <w:instrText xml:space="preserve"> REF _Ref17192620 \r \h  \* MERGEFORMAT </w:instrText>
      </w:r>
      <w:r w:rsidRPr="001161AB">
        <w:fldChar w:fldCharType="separate"/>
      </w:r>
      <w:r w:rsidRPr="001161AB">
        <w:t>[6]</w:t>
      </w:r>
      <w:r w:rsidRPr="001161AB">
        <w:fldChar w:fldCharType="end"/>
      </w:r>
      <w:r w:rsidRPr="001161AB">
        <w:t>]</w:t>
      </w:r>
    </w:p>
    <w:p w:rsidR="00747A62" w:rsidRPr="001161AB" w:rsidRDefault="00747A62" w:rsidP="00747A62">
      <w:pPr>
        <w:pStyle w:val="3GPPAgreements"/>
        <w:spacing w:line="240" w:lineRule="auto"/>
      </w:pPr>
      <w:r w:rsidRPr="001161AB">
        <w:t xml:space="preserve">One frequency offset parameter is included in a DL PRS Resource. The frequency offsets of the PRS REs in the OFDM symbols of a DL PRS Resource are derived based on the frequency offset parameter together with the OFDM symbol index in a slot. [CATT, </w:t>
      </w:r>
      <w:r w:rsidRPr="001161AB">
        <w:fldChar w:fldCharType="begin"/>
      </w:r>
      <w:r w:rsidRPr="001161AB">
        <w:instrText xml:space="preserve"> REF _Ref17192353 \r \h  \* MERGEFORMAT </w:instrText>
      </w:r>
      <w:r w:rsidRPr="001161AB">
        <w:fldChar w:fldCharType="separate"/>
      </w:r>
      <w:r w:rsidRPr="001161AB">
        <w:t>[10]</w:t>
      </w:r>
      <w:r w:rsidRPr="001161AB">
        <w:fldChar w:fldCharType="end"/>
      </w:r>
      <w:r w:rsidRPr="001161AB">
        <w:t>]</w:t>
      </w:r>
    </w:p>
    <w:p w:rsidR="00747A62" w:rsidRPr="001161AB" w:rsidRDefault="00747A62" w:rsidP="00747A62">
      <w:pPr>
        <w:pStyle w:val="3GPPAgreements"/>
        <w:spacing w:line="240" w:lineRule="auto"/>
      </w:pPr>
      <w:r w:rsidRPr="001161AB">
        <w:t xml:space="preserve">Resource element offset in frequency domain depends on configured number of symbols and comb-size N configured per resource varies depending on symbol index of DL PRS Resources varies. For DL PRS adopt resource element patterns provided by Table 2 illustrated by Figure 6 in [Intel, </w:t>
      </w:r>
      <w:r w:rsidRPr="001161AB">
        <w:fldChar w:fldCharType="begin"/>
      </w:r>
      <w:r w:rsidRPr="001161AB">
        <w:instrText xml:space="preserve"> REF _Ref17194381 \r \h  \* MERGEFORMAT </w:instrText>
      </w:r>
      <w:r w:rsidRPr="001161AB">
        <w:fldChar w:fldCharType="separate"/>
      </w:r>
      <w:r w:rsidRPr="001161AB">
        <w:t>[11]</w:t>
      </w:r>
      <w:r w:rsidRPr="001161AB">
        <w:fldChar w:fldCharType="end"/>
      </w:r>
      <w:r w:rsidRPr="001161AB">
        <w:t>]</w:t>
      </w:r>
    </w:p>
    <w:p w:rsidR="00747A62" w:rsidRPr="002F4B5D" w:rsidRDefault="00747A62" w:rsidP="00747A62">
      <w:pPr>
        <w:pStyle w:val="3GPPAgreements"/>
        <w:spacing w:line="240" w:lineRule="auto"/>
      </w:pPr>
      <w:r w:rsidRPr="001161AB">
        <w:t>Not support the non-staggered RE patterns for a NR PRS resource.</w:t>
      </w:r>
      <w:r w:rsidRPr="002F4B5D">
        <w:t xml:space="preserve"> </w:t>
      </w:r>
      <w:r w:rsidRPr="001161AB">
        <w:t xml:space="preserve">Support a single frequency RE offset (Comb-offset) value for a NR PRS resource. E.g., the single offset value can be the frequency RE offset of the </w:t>
      </w:r>
      <w:r w:rsidRPr="001161AB">
        <w:lastRenderedPageBreak/>
        <w:t xml:space="preserve">first OFDM symbol of a PRS resource, and offset(s) for other symbols could be defined based on the indicated single RE offset. [LGE, </w:t>
      </w:r>
      <w:r w:rsidRPr="001161AB">
        <w:fldChar w:fldCharType="begin"/>
      </w:r>
      <w:r w:rsidRPr="001161AB">
        <w:instrText xml:space="preserve"> REF _Ref17200644 \r \h  \* MERGEFORMAT </w:instrText>
      </w:r>
      <w:r w:rsidRPr="001161AB">
        <w:fldChar w:fldCharType="separate"/>
      </w:r>
      <w:r w:rsidRPr="001161AB">
        <w:t>[12]</w:t>
      </w:r>
      <w:r w:rsidRPr="001161AB">
        <w:fldChar w:fldCharType="end"/>
      </w:r>
      <w:r w:rsidRPr="001161AB">
        <w:t>]</w:t>
      </w:r>
    </w:p>
    <w:p w:rsidR="00747A62" w:rsidRPr="001161AB" w:rsidRDefault="00747A62" w:rsidP="00747A62">
      <w:pPr>
        <w:pStyle w:val="3GPPAgreements"/>
        <w:spacing w:line="240" w:lineRule="auto"/>
      </w:pPr>
      <w:r w:rsidRPr="001161AB">
        <w:t xml:space="preserve">One RE Offset in frequency domain is provided per PRS resource which applies to the first symbol of the PRS resource occasion, and the remaining symbols are deterministically chosen from a predefined sequence. FFS: the deterministic sequence of offsets [Qualcomm, </w:t>
      </w:r>
      <w:r w:rsidRPr="001161AB">
        <w:fldChar w:fldCharType="begin"/>
      </w:r>
      <w:r w:rsidRPr="001161AB">
        <w:instrText xml:space="preserve"> REF _Ref17192952 \r \h  \* MERGEFORMAT </w:instrText>
      </w:r>
      <w:r w:rsidRPr="001161AB">
        <w:fldChar w:fldCharType="separate"/>
      </w:r>
      <w:r w:rsidRPr="001161AB">
        <w:t>[15]</w:t>
      </w:r>
      <w:r w:rsidRPr="001161AB">
        <w:fldChar w:fldCharType="end"/>
      </w:r>
      <w:r w:rsidRPr="001161AB">
        <w:t>]</w:t>
      </w:r>
    </w:p>
    <w:p w:rsidR="00747A62" w:rsidRPr="001161AB" w:rsidRDefault="00747A62" w:rsidP="00747A62">
      <w:pPr>
        <w:pStyle w:val="3GPPAgreements"/>
      </w:pPr>
      <w:r w:rsidRPr="001161AB">
        <w:t xml:space="preserve">One frequency offset is used for a PRS resource and applied to the comb pattern for each symbol. [Ericsson, </w:t>
      </w:r>
      <w:r w:rsidRPr="001161AB">
        <w:fldChar w:fldCharType="begin"/>
      </w:r>
      <w:r w:rsidRPr="001161AB">
        <w:instrText xml:space="preserve"> REF _Ref17189794 \r \h  \* MERGEFORMAT </w:instrText>
      </w:r>
      <w:r w:rsidRPr="001161AB">
        <w:fldChar w:fldCharType="separate"/>
      </w:r>
      <w:r w:rsidRPr="001161AB">
        <w:t>[16]</w:t>
      </w:r>
      <w:r w:rsidRPr="001161AB">
        <w:fldChar w:fldCharType="end"/>
      </w:r>
      <w:r w:rsidRPr="001161AB">
        <w:t>]</w:t>
      </w:r>
    </w:p>
    <w:p w:rsidR="00747A62" w:rsidRPr="001161AB" w:rsidRDefault="00747A62" w:rsidP="00747A62">
      <w:pPr>
        <w:pStyle w:val="3GPPAgreements"/>
        <w:numPr>
          <w:ilvl w:val="0"/>
          <w:numId w:val="0"/>
        </w:numPr>
        <w:ind w:left="284"/>
      </w:pPr>
    </w:p>
    <w:p w:rsidR="00747A62" w:rsidRPr="001161AB" w:rsidRDefault="00747A62" w:rsidP="00747A62">
      <w:pPr>
        <w:pStyle w:val="3GPPAgreements"/>
        <w:numPr>
          <w:ilvl w:val="0"/>
          <w:numId w:val="0"/>
        </w:numPr>
        <w:rPr>
          <w:b/>
        </w:rPr>
      </w:pPr>
      <w:bookmarkStart w:id="1" w:name="_GoBack"/>
      <w:bookmarkEnd w:id="1"/>
      <w:r w:rsidRPr="0029221B">
        <w:rPr>
          <w:b/>
          <w:highlight w:val="magenta"/>
        </w:rPr>
        <w:t xml:space="preserve">Proposal </w:t>
      </w:r>
      <w:r w:rsidR="008A6088" w:rsidRPr="0029221B">
        <w:rPr>
          <w:b/>
          <w:highlight w:val="magenta"/>
        </w:rPr>
        <w:t>(Offline Consensus)</w:t>
      </w:r>
      <w:r w:rsidRPr="0029221B">
        <w:rPr>
          <w:b/>
          <w:highlight w:val="magenta"/>
        </w:rPr>
        <w:t>:</w:t>
      </w:r>
    </w:p>
    <w:p w:rsidR="000A4D98" w:rsidRPr="00C2664F" w:rsidRDefault="000A4D98" w:rsidP="000A4D98">
      <w:pPr>
        <w:pStyle w:val="3GPPAgreements"/>
      </w:pPr>
      <w:r w:rsidRPr="00C2664F">
        <w:t>The RE pattern of a DL PRS resource is configured with a RE Offset in frequency domain for the first symbol in an DL PRS</w:t>
      </w:r>
      <w:r w:rsidRPr="008A6088">
        <w:t xml:space="preserve"> resource</w:t>
      </w:r>
    </w:p>
    <w:p w:rsidR="000A4D98" w:rsidRPr="00C2664F" w:rsidRDefault="000A4D98" w:rsidP="000A4D98">
      <w:pPr>
        <w:pStyle w:val="3GPPAgreements"/>
      </w:pPr>
      <w:r w:rsidRPr="00C2664F">
        <w:t>The relative RE offsets of following symbols are defined relative to the RE Offset in frequency domain of the first symbol in the DL PRS</w:t>
      </w:r>
      <w:r w:rsidRPr="008A6088">
        <w:t xml:space="preserve"> resource</w:t>
      </w:r>
    </w:p>
    <w:p w:rsidR="000A4D98" w:rsidRPr="00C2664F" w:rsidRDefault="000A4D98" w:rsidP="000A4D98">
      <w:pPr>
        <w:pStyle w:val="3GPPAgreements"/>
      </w:pPr>
      <w:r w:rsidRPr="00C2664F">
        <w:t>A relative RE offset of each of the following symbols is derived from the configured number of symbols for an DL PRS resource, the comb size for the DL PRS resource and the DL PRS Resource symbol index within the DL PRS resource</w:t>
      </w:r>
    </w:p>
    <w:p w:rsidR="00747A62" w:rsidRDefault="00747A62" w:rsidP="00747A62">
      <w:pPr>
        <w:pStyle w:val="3GPPAgreements"/>
        <w:numPr>
          <w:ilvl w:val="0"/>
          <w:numId w:val="0"/>
        </w:numPr>
        <w:ind w:left="284" w:hanging="284"/>
      </w:pPr>
    </w:p>
    <w:p w:rsidR="00A469BD" w:rsidRDefault="00A469BD" w:rsidP="00A469BD">
      <w:pPr>
        <w:pStyle w:val="Heading2"/>
        <w:tabs>
          <w:tab w:val="left" w:pos="300"/>
        </w:tabs>
        <w:ind w:left="284" w:hanging="284"/>
      </w:pPr>
      <w:r>
        <w:t>DL PRS Spatial TX Filter Repetition</w:t>
      </w:r>
    </w:p>
    <w:p w:rsidR="00A469BD" w:rsidRDefault="00A469BD" w:rsidP="00747A62">
      <w:pPr>
        <w:pStyle w:val="3GPPAgreements"/>
        <w:numPr>
          <w:ilvl w:val="0"/>
          <w:numId w:val="0"/>
        </w:numPr>
        <w:ind w:left="284" w:hanging="284"/>
      </w:pPr>
    </w:p>
    <w:p w:rsidR="00A469BD" w:rsidRPr="00DC2568" w:rsidRDefault="00A469BD" w:rsidP="00A469BD">
      <w:pPr>
        <w:pStyle w:val="3GPPAgreements"/>
        <w:numPr>
          <w:ilvl w:val="0"/>
          <w:numId w:val="0"/>
        </w:numPr>
        <w:rPr>
          <w:b/>
        </w:rPr>
      </w:pPr>
      <w:r w:rsidRPr="00DC2568">
        <w:rPr>
          <w:b/>
          <w:highlight w:val="cyan"/>
        </w:rPr>
        <w:t>Proposal for discussion:</w:t>
      </w:r>
    </w:p>
    <w:p w:rsidR="005423FF" w:rsidRDefault="005423FF" w:rsidP="00A469BD">
      <w:pPr>
        <w:pStyle w:val="3GPPAgreements"/>
        <w:spacing w:before="120" w:after="120" w:line="240" w:lineRule="auto"/>
      </w:pPr>
      <w:r w:rsidRPr="001161AB">
        <w:rPr>
          <w:szCs w:val="22"/>
        </w:rPr>
        <w:t>DL PRS Resource Set</w:t>
      </w:r>
      <w:r>
        <w:rPr>
          <w:szCs w:val="22"/>
        </w:rPr>
        <w:t xml:space="preserve"> can be configured to have all DL PRS resources transmitted with the same </w:t>
      </w:r>
      <w:r>
        <w:t>DL TX spatial filter</w:t>
      </w:r>
    </w:p>
    <w:p w:rsidR="00A469BD" w:rsidRDefault="00A469BD" w:rsidP="00747A62">
      <w:pPr>
        <w:pStyle w:val="3GPPAgreements"/>
        <w:numPr>
          <w:ilvl w:val="0"/>
          <w:numId w:val="0"/>
        </w:numPr>
        <w:ind w:left="284" w:hanging="284"/>
      </w:pPr>
    </w:p>
    <w:p w:rsidR="00747A62" w:rsidRPr="001161AB" w:rsidRDefault="00747A62" w:rsidP="00747A62">
      <w:pPr>
        <w:pStyle w:val="Heading2"/>
        <w:tabs>
          <w:tab w:val="left" w:pos="300"/>
        </w:tabs>
        <w:ind w:left="284" w:hanging="284"/>
      </w:pPr>
      <w:r>
        <w:t>DL PRS Muting</w:t>
      </w:r>
    </w:p>
    <w:p w:rsidR="00747A62" w:rsidRPr="001161AB" w:rsidRDefault="00747A62" w:rsidP="00747A62">
      <w:pPr>
        <w:pStyle w:val="3GPPText"/>
      </w:pPr>
      <w:r w:rsidRPr="001161AB">
        <w:t>Support of DL PRS muting was agreed at the RAN1#96bis with design details left open for further discussion. The following views were expressed by companies in submitted contributions:</w:t>
      </w:r>
    </w:p>
    <w:p w:rsidR="00747A62" w:rsidRPr="001161AB" w:rsidRDefault="00747A62" w:rsidP="00747A62">
      <w:pPr>
        <w:pStyle w:val="3GPPAgreements"/>
        <w:spacing w:line="240" w:lineRule="auto"/>
      </w:pPr>
      <w:r w:rsidRPr="001161AB">
        <w:t xml:space="preserve">Support PRS muting configuration [Huawei, </w:t>
      </w:r>
      <w:r w:rsidRPr="001161AB">
        <w:fldChar w:fldCharType="begin"/>
      </w:r>
      <w:r w:rsidRPr="001161AB">
        <w:instrText xml:space="preserve"> REF _Ref17189791 \n \h  \* MERGEFORMAT </w:instrText>
      </w:r>
      <w:r w:rsidRPr="001161AB">
        <w:fldChar w:fldCharType="separate"/>
      </w:r>
      <w:r w:rsidRPr="001161AB">
        <w:t>[1]</w:t>
      </w:r>
      <w:r w:rsidRPr="001161AB">
        <w:fldChar w:fldCharType="end"/>
      </w:r>
      <w:r w:rsidRPr="001161AB">
        <w:t>]</w:t>
      </w:r>
    </w:p>
    <w:p w:rsidR="00747A62" w:rsidRPr="001161AB" w:rsidRDefault="00747A62" w:rsidP="00747A62">
      <w:pPr>
        <w:pStyle w:val="3GPPAgreements"/>
        <w:numPr>
          <w:ilvl w:val="1"/>
          <w:numId w:val="2"/>
        </w:numPr>
        <w:spacing w:line="240" w:lineRule="auto"/>
      </w:pPr>
      <w:r w:rsidRPr="001161AB">
        <w:t>At least per PRS resource set</w:t>
      </w:r>
    </w:p>
    <w:p w:rsidR="00747A62" w:rsidRPr="001161AB" w:rsidRDefault="00747A62" w:rsidP="00747A62">
      <w:pPr>
        <w:pStyle w:val="3GPPAgreements"/>
        <w:numPr>
          <w:ilvl w:val="2"/>
          <w:numId w:val="2"/>
        </w:numPr>
        <w:spacing w:line="240" w:lineRule="auto"/>
      </w:pPr>
      <w:r w:rsidRPr="001161AB">
        <w:t>FFS per PRS resource, or per TP,</w:t>
      </w:r>
    </w:p>
    <w:p w:rsidR="00747A62" w:rsidRPr="001161AB" w:rsidRDefault="00747A62" w:rsidP="00747A62">
      <w:pPr>
        <w:pStyle w:val="3GPPAgreements"/>
        <w:numPr>
          <w:ilvl w:val="1"/>
          <w:numId w:val="2"/>
        </w:numPr>
        <w:spacing w:line="240" w:lineRule="auto"/>
      </w:pPr>
      <w:r w:rsidRPr="001161AB">
        <w:t>With the indication granularity of per PRS occasion group and per PRS occasion.</w:t>
      </w:r>
    </w:p>
    <w:p w:rsidR="00747A62" w:rsidRPr="001161AB" w:rsidRDefault="00747A62" w:rsidP="00747A62">
      <w:pPr>
        <w:pStyle w:val="3GPPAgreements"/>
        <w:spacing w:line="240" w:lineRule="auto"/>
      </w:pPr>
      <w:r w:rsidRPr="001161AB">
        <w:t xml:space="preserve">PRS Muting pattern should be configured at resource set level [Mitsubishi, </w:t>
      </w:r>
      <w:r w:rsidRPr="001161AB">
        <w:fldChar w:fldCharType="begin"/>
      </w:r>
      <w:r w:rsidRPr="001161AB">
        <w:instrText xml:space="preserve"> REF _Ref17194058 \n \h  \* MERGEFORMAT </w:instrText>
      </w:r>
      <w:r w:rsidRPr="001161AB">
        <w:fldChar w:fldCharType="separate"/>
      </w:r>
      <w:r w:rsidRPr="001161AB">
        <w:t>[2]</w:t>
      </w:r>
      <w:r w:rsidRPr="001161AB">
        <w:fldChar w:fldCharType="end"/>
      </w:r>
      <w:r w:rsidRPr="001161AB">
        <w:t>]</w:t>
      </w:r>
    </w:p>
    <w:p w:rsidR="00747A62" w:rsidRPr="001161AB" w:rsidRDefault="00747A62" w:rsidP="00747A62">
      <w:pPr>
        <w:pStyle w:val="3GPPAgreements"/>
        <w:spacing w:line="240" w:lineRule="auto"/>
      </w:pPr>
      <w:r w:rsidRPr="001161AB">
        <w:t xml:space="preserve">Slot level granularity for PRS muting patterns should be supported [Mitsubishi, </w:t>
      </w:r>
      <w:r w:rsidRPr="001161AB">
        <w:fldChar w:fldCharType="begin"/>
      </w:r>
      <w:r w:rsidRPr="001161AB">
        <w:instrText xml:space="preserve"> REF _Ref17194058 \n \h  \* MERGEFORMAT </w:instrText>
      </w:r>
      <w:r w:rsidRPr="001161AB">
        <w:fldChar w:fldCharType="separate"/>
      </w:r>
      <w:r w:rsidRPr="001161AB">
        <w:t>[2]</w:t>
      </w:r>
      <w:r w:rsidRPr="001161AB">
        <w:fldChar w:fldCharType="end"/>
      </w:r>
      <w:r w:rsidRPr="001161AB">
        <w:t>]</w:t>
      </w:r>
    </w:p>
    <w:p w:rsidR="00747A62" w:rsidRPr="001161AB" w:rsidRDefault="00747A62" w:rsidP="00747A62">
      <w:pPr>
        <w:pStyle w:val="3GPPAgreements"/>
        <w:spacing w:line="240" w:lineRule="auto"/>
      </w:pPr>
      <w:r w:rsidRPr="001161AB">
        <w:t xml:space="preserve">Indicate PRS schedule with active PRS resource bit string and PRS resource set muting string [ZTE, </w:t>
      </w:r>
      <w:r w:rsidRPr="001161AB">
        <w:fldChar w:fldCharType="begin"/>
      </w:r>
      <w:r w:rsidRPr="001161AB">
        <w:instrText xml:space="preserve"> REF _Ref17194554 \n \h  \* MERGEFORMAT </w:instrText>
      </w:r>
      <w:r w:rsidRPr="001161AB">
        <w:fldChar w:fldCharType="separate"/>
      </w:r>
      <w:r w:rsidRPr="001161AB">
        <w:t>[5]</w:t>
      </w:r>
      <w:r w:rsidRPr="001161AB">
        <w:fldChar w:fldCharType="end"/>
      </w:r>
      <w:r w:rsidRPr="001161AB">
        <w:t>]</w:t>
      </w:r>
    </w:p>
    <w:p w:rsidR="00747A62" w:rsidRPr="001161AB" w:rsidRDefault="00747A62" w:rsidP="00747A62">
      <w:pPr>
        <w:pStyle w:val="3GPPAgreements"/>
        <w:spacing w:line="240" w:lineRule="auto"/>
      </w:pPr>
      <w:r w:rsidRPr="001161AB">
        <w:t xml:space="preserve">PRS Muting is configured per DL PRS resource and Muting is configured in DL PRS period-level, frequency-domain resource allocation-level, slot repetition-level within one period and symbol-level within one DL PRS resource [OPPO, </w:t>
      </w:r>
      <w:r w:rsidRPr="001161AB">
        <w:fldChar w:fldCharType="begin"/>
      </w:r>
      <w:r w:rsidRPr="001161AB">
        <w:instrText xml:space="preserve"> REF _Ref17192021 \n \h  \* MERGEFORMAT </w:instrText>
      </w:r>
      <w:r w:rsidRPr="001161AB">
        <w:fldChar w:fldCharType="separate"/>
      </w:r>
      <w:r w:rsidRPr="001161AB">
        <w:t>[7]</w:t>
      </w:r>
      <w:r w:rsidRPr="001161AB">
        <w:fldChar w:fldCharType="end"/>
      </w:r>
      <w:r w:rsidRPr="001161AB">
        <w:t>]</w:t>
      </w:r>
    </w:p>
    <w:p w:rsidR="00747A62" w:rsidRDefault="00747A62" w:rsidP="00747A62">
      <w:pPr>
        <w:pStyle w:val="3GPPAgreements"/>
        <w:spacing w:line="240" w:lineRule="auto"/>
      </w:pPr>
      <w:r w:rsidRPr="001161AB">
        <w:t xml:space="preserve">PRS Muting should only be supported in a pre-defined manner and its configuration should depend on comb pattern. Frequency domain muting should also be supported [Samsung, </w:t>
      </w:r>
      <w:r w:rsidRPr="001161AB">
        <w:fldChar w:fldCharType="begin"/>
      </w:r>
      <w:r w:rsidRPr="001161AB">
        <w:instrText xml:space="preserve"> REF _Ref17192218 \n \h  \* MERGEFORMAT </w:instrText>
      </w:r>
      <w:r w:rsidRPr="001161AB">
        <w:fldChar w:fldCharType="separate"/>
      </w:r>
      <w:r w:rsidRPr="001161AB">
        <w:t>[9]</w:t>
      </w:r>
      <w:r w:rsidRPr="001161AB">
        <w:fldChar w:fldCharType="end"/>
      </w:r>
      <w:r w:rsidRPr="001161AB">
        <w:t>]</w:t>
      </w:r>
    </w:p>
    <w:p w:rsidR="00747A62" w:rsidRPr="00383820" w:rsidRDefault="00747A62" w:rsidP="00747A62">
      <w:pPr>
        <w:pStyle w:val="3GPPAgreements"/>
        <w:spacing w:line="240" w:lineRule="auto"/>
        <w:rPr>
          <w:rFonts w:eastAsia="UD デジタル 教科書体 N-B"/>
        </w:rPr>
      </w:pPr>
      <w:r w:rsidRPr="00383820">
        <w:rPr>
          <w:rFonts w:eastAsia="UD デジタル 教科書体 N-B"/>
          <w:lang w:eastAsia="ja-JP"/>
        </w:rPr>
        <w:t>RB-level muting in the frequency domain [Mitsubishi Electric, [2]]</w:t>
      </w:r>
    </w:p>
    <w:p w:rsidR="00747A62" w:rsidRPr="001161AB" w:rsidRDefault="00747A62" w:rsidP="00747A62">
      <w:pPr>
        <w:pStyle w:val="3GPPAgreements"/>
        <w:spacing w:line="240" w:lineRule="auto"/>
      </w:pPr>
      <w:r w:rsidRPr="001161AB">
        <w:lastRenderedPageBreak/>
        <w:t xml:space="preserve">NR should consider introducing the muting for the DL PRS transmission. The PRS muting patterns should take the </w:t>
      </w:r>
      <w:proofErr w:type="spellStart"/>
      <w:r w:rsidRPr="001161AB">
        <w:t>multibeam</w:t>
      </w:r>
      <w:proofErr w:type="spellEnd"/>
      <w:r w:rsidRPr="001161AB">
        <w:t xml:space="preserve"> transmission of the DL PRS signals into consideration [CATT, </w:t>
      </w:r>
      <w:r w:rsidRPr="001161AB">
        <w:fldChar w:fldCharType="begin"/>
      </w:r>
      <w:r w:rsidRPr="001161AB">
        <w:instrText xml:space="preserve"> REF _Ref17192353 \n \h  \* MERGEFORMAT </w:instrText>
      </w:r>
      <w:r w:rsidRPr="001161AB">
        <w:fldChar w:fldCharType="separate"/>
      </w:r>
      <w:r w:rsidRPr="001161AB">
        <w:t>[10]</w:t>
      </w:r>
      <w:r w:rsidRPr="001161AB">
        <w:fldChar w:fldCharType="end"/>
      </w:r>
      <w:r w:rsidRPr="001161AB">
        <w:t>]</w:t>
      </w:r>
    </w:p>
    <w:p w:rsidR="00747A62" w:rsidRPr="001161AB" w:rsidRDefault="00747A62" w:rsidP="00747A62">
      <w:pPr>
        <w:pStyle w:val="3GPPAgreements"/>
        <w:numPr>
          <w:ilvl w:val="1"/>
          <w:numId w:val="2"/>
        </w:numPr>
        <w:spacing w:line="240" w:lineRule="auto"/>
      </w:pPr>
      <w:r w:rsidRPr="001161AB">
        <w:t xml:space="preserve">Muting configurations can be supported in different levels, including 1) at the level of PRS occasion groups; 2) at the level of  PRS occasions; 3) at the level of PRS resource sets, and 4) at the level of PRS resources [CATT, </w:t>
      </w:r>
      <w:r w:rsidRPr="001161AB">
        <w:fldChar w:fldCharType="begin"/>
      </w:r>
      <w:r w:rsidRPr="001161AB">
        <w:instrText xml:space="preserve"> REF _Ref17192353 \n \h  \* MERGEFORMAT </w:instrText>
      </w:r>
      <w:r w:rsidRPr="001161AB">
        <w:fldChar w:fldCharType="separate"/>
      </w:r>
      <w:r w:rsidRPr="001161AB">
        <w:t>[10]</w:t>
      </w:r>
      <w:r w:rsidRPr="001161AB">
        <w:fldChar w:fldCharType="end"/>
      </w:r>
      <w:r w:rsidRPr="001161AB">
        <w:t>]</w:t>
      </w:r>
    </w:p>
    <w:p w:rsidR="00747A62" w:rsidRPr="001161AB" w:rsidRDefault="00747A62" w:rsidP="00747A62">
      <w:pPr>
        <w:pStyle w:val="3GPPAgreements"/>
        <w:spacing w:before="120" w:after="120" w:line="240" w:lineRule="auto"/>
        <w:rPr>
          <w:szCs w:val="22"/>
        </w:rPr>
      </w:pPr>
      <w:r w:rsidRPr="001161AB">
        <w:rPr>
          <w:szCs w:val="22"/>
        </w:rPr>
        <w:t xml:space="preserve">NR supports DL PRS muting at the DL PRS Resource Set (i.e. TRP) level. DL PRS Resource Set is configured with bitmap pattern that indicates muting of DL PRS Resource Set across DL PRS occasions and DL PRS Resource Set repetitions [Intel, </w:t>
      </w:r>
      <w:r w:rsidRPr="001161AB">
        <w:rPr>
          <w:szCs w:val="22"/>
        </w:rPr>
        <w:fldChar w:fldCharType="begin"/>
      </w:r>
      <w:r w:rsidRPr="001161AB">
        <w:rPr>
          <w:szCs w:val="22"/>
        </w:rPr>
        <w:instrText xml:space="preserve"> REF _Ref17194381 \n \h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747A62" w:rsidRPr="001161AB" w:rsidRDefault="00747A62" w:rsidP="00747A62">
      <w:pPr>
        <w:pStyle w:val="3GPPAgreements"/>
        <w:numPr>
          <w:ilvl w:val="1"/>
          <w:numId w:val="2"/>
        </w:numPr>
        <w:spacing w:before="120" w:after="120" w:line="240" w:lineRule="auto"/>
        <w:rPr>
          <w:szCs w:val="22"/>
        </w:rPr>
      </w:pPr>
      <w:r w:rsidRPr="001161AB">
        <w:rPr>
          <w:szCs w:val="22"/>
        </w:rPr>
        <w:t xml:space="preserve">NR supports random DL PRS Resource Set muting across sets of PRS occasions [Intel, </w:t>
      </w:r>
      <w:r w:rsidRPr="001161AB">
        <w:rPr>
          <w:szCs w:val="22"/>
        </w:rPr>
        <w:fldChar w:fldCharType="begin"/>
      </w:r>
      <w:r w:rsidRPr="001161AB">
        <w:rPr>
          <w:szCs w:val="22"/>
        </w:rPr>
        <w:instrText xml:space="preserve"> REF _Ref17194381 \n \h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747A62" w:rsidRPr="001161AB" w:rsidRDefault="00747A62" w:rsidP="00747A62">
      <w:pPr>
        <w:pStyle w:val="3GPPAgreements"/>
        <w:spacing w:line="240" w:lineRule="auto"/>
      </w:pPr>
      <w:r w:rsidRPr="001161AB">
        <w:t xml:space="preserve">Decide one or more of the PRS muting unit/level among PRS resource, PRS resource set, and TP [LGE, </w:t>
      </w:r>
      <w:r w:rsidRPr="001161AB">
        <w:fldChar w:fldCharType="begin"/>
      </w:r>
      <w:r w:rsidRPr="001161AB">
        <w:instrText xml:space="preserve"> REF _Ref17200644 \n \h  \* MERGEFORMAT </w:instrText>
      </w:r>
      <w:r w:rsidRPr="001161AB">
        <w:fldChar w:fldCharType="separate"/>
      </w:r>
      <w:r w:rsidRPr="001161AB">
        <w:t>[12]</w:t>
      </w:r>
      <w:r w:rsidRPr="001161AB">
        <w:fldChar w:fldCharType="end"/>
      </w:r>
      <w:r w:rsidRPr="001161AB">
        <w:t>]</w:t>
      </w:r>
    </w:p>
    <w:p w:rsidR="00747A62" w:rsidRPr="001161AB" w:rsidRDefault="00747A62" w:rsidP="00747A62">
      <w:pPr>
        <w:pStyle w:val="3GPPAgreements"/>
        <w:spacing w:line="240" w:lineRule="auto"/>
      </w:pPr>
      <w:r w:rsidRPr="001161AB">
        <w:t xml:space="preserve">A PRS resource set with </w:t>
      </w:r>
      <w:proofErr w:type="spellStart"/>
      <w:r w:rsidRPr="001161AB">
        <w:t>N_resources</w:t>
      </w:r>
      <w:proofErr w:type="spellEnd"/>
      <w:r w:rsidRPr="001161AB">
        <w:t xml:space="preserve"> resources can be configured with up to </w:t>
      </w:r>
      <w:proofErr w:type="spellStart"/>
      <w:r w:rsidRPr="001161AB">
        <w:t>N_muting</w:t>
      </w:r>
      <w:proofErr w:type="spellEnd"/>
      <w:r w:rsidRPr="001161AB">
        <w:t xml:space="preserve"> </w:t>
      </w:r>
      <w:proofErr w:type="spellStart"/>
      <w:r w:rsidRPr="001161AB">
        <w:t>T_rep</w:t>
      </w:r>
      <w:proofErr w:type="spellEnd"/>
      <w:r w:rsidRPr="001161AB">
        <w:t xml:space="preserve">-bit muting pattern(s) where each bit of the sequence controls whether a corresponding occasion of an associated muting group of the </w:t>
      </w:r>
      <w:proofErr w:type="spellStart"/>
      <w:r w:rsidRPr="001161AB">
        <w:t>N_muting</w:t>
      </w:r>
      <w:proofErr w:type="spellEnd"/>
      <w:r w:rsidRPr="001161AB">
        <w:t xml:space="preserve"> muting groups of the PRS resources of the set is muted or not [Qualcomm, </w:t>
      </w:r>
      <w:r w:rsidRPr="001161AB">
        <w:fldChar w:fldCharType="begin"/>
      </w:r>
      <w:r w:rsidRPr="001161AB">
        <w:instrText xml:space="preserve"> REF _Ref17192952 \n \h  \* MERGEFORMAT </w:instrText>
      </w:r>
      <w:r w:rsidRPr="001161AB">
        <w:fldChar w:fldCharType="separate"/>
      </w:r>
      <w:r w:rsidRPr="001161AB">
        <w:t>[15]</w:t>
      </w:r>
      <w:r w:rsidRPr="001161AB">
        <w:fldChar w:fldCharType="end"/>
      </w:r>
      <w:r w:rsidRPr="001161AB">
        <w:t>]</w:t>
      </w:r>
    </w:p>
    <w:p w:rsidR="00747A62" w:rsidRPr="001161AB" w:rsidRDefault="00747A62" w:rsidP="00747A62">
      <w:pPr>
        <w:pStyle w:val="3GPPAgreements"/>
        <w:numPr>
          <w:ilvl w:val="1"/>
          <w:numId w:val="2"/>
        </w:numPr>
        <w:spacing w:line="240" w:lineRule="auto"/>
      </w:pPr>
      <w:r w:rsidRPr="001161AB">
        <w:tab/>
      </w:r>
      <w:proofErr w:type="spellStart"/>
      <w:r w:rsidRPr="001161AB">
        <w:t>N_muting</w:t>
      </w:r>
      <w:proofErr w:type="spellEnd"/>
      <w:r w:rsidRPr="001161AB">
        <w:t>=1 is supported (i.e., all PRS resources of the set have the same muting pattern)</w:t>
      </w:r>
    </w:p>
    <w:p w:rsidR="00747A62" w:rsidRPr="001161AB" w:rsidRDefault="00747A62" w:rsidP="00747A62">
      <w:pPr>
        <w:pStyle w:val="3GPPAgreements"/>
        <w:numPr>
          <w:ilvl w:val="1"/>
          <w:numId w:val="2"/>
        </w:numPr>
        <w:spacing w:line="240" w:lineRule="auto"/>
      </w:pPr>
      <w:r w:rsidRPr="001161AB">
        <w:tab/>
        <w:t xml:space="preserve">FFS: other values of </w:t>
      </w:r>
      <w:proofErr w:type="spellStart"/>
      <w:r w:rsidRPr="001161AB">
        <w:t>N_muting</w:t>
      </w:r>
      <w:proofErr w:type="spellEnd"/>
      <w:r w:rsidRPr="001161AB">
        <w:t xml:space="preserve"> </w:t>
      </w:r>
    </w:p>
    <w:p w:rsidR="00747A62" w:rsidRPr="001161AB" w:rsidRDefault="00747A62" w:rsidP="00747A62">
      <w:pPr>
        <w:pStyle w:val="3GPPAgreements"/>
        <w:numPr>
          <w:ilvl w:val="1"/>
          <w:numId w:val="2"/>
        </w:numPr>
        <w:spacing w:line="240" w:lineRule="auto"/>
      </w:pPr>
      <w:r w:rsidRPr="001161AB">
        <w:tab/>
      </w:r>
      <w:proofErr w:type="spellStart"/>
      <w:r w:rsidRPr="001161AB">
        <w:t>T_rep</w:t>
      </w:r>
      <w:proofErr w:type="spellEnd"/>
      <w:r w:rsidRPr="001161AB">
        <w:t xml:space="preserve">=[2,4,8,16] is supported </w:t>
      </w:r>
    </w:p>
    <w:p w:rsidR="00747A62" w:rsidRPr="001161AB" w:rsidRDefault="00747A62" w:rsidP="00747A62">
      <w:pPr>
        <w:pStyle w:val="3GPPAgreements"/>
        <w:numPr>
          <w:ilvl w:val="1"/>
          <w:numId w:val="2"/>
        </w:numPr>
        <w:spacing w:line="240" w:lineRule="auto"/>
      </w:pPr>
      <w:r w:rsidRPr="001161AB">
        <w:tab/>
        <w:t xml:space="preserve">FFS: other values of </w:t>
      </w:r>
      <w:proofErr w:type="spellStart"/>
      <w:r w:rsidRPr="001161AB">
        <w:t>T_rep</w:t>
      </w:r>
      <w:proofErr w:type="spellEnd"/>
    </w:p>
    <w:p w:rsidR="00747A62" w:rsidRPr="001161AB" w:rsidRDefault="00747A62" w:rsidP="00747A62">
      <w:pPr>
        <w:pStyle w:val="3GPPAgreements"/>
        <w:numPr>
          <w:ilvl w:val="1"/>
          <w:numId w:val="2"/>
        </w:numPr>
        <w:spacing w:line="240" w:lineRule="auto"/>
      </w:pPr>
      <w:r w:rsidRPr="001161AB">
        <w:tab/>
        <w:t xml:space="preserve">Note: It shall be possible to configure the same </w:t>
      </w:r>
      <w:proofErr w:type="spellStart"/>
      <w:r w:rsidRPr="001161AB">
        <w:t>N_</w:t>
      </w:r>
      <w:proofErr w:type="gramStart"/>
      <w:r w:rsidRPr="001161AB">
        <w:t>muting</w:t>
      </w:r>
      <w:proofErr w:type="spellEnd"/>
      <w:r w:rsidRPr="001161AB">
        <w:t xml:space="preserve">  muting</w:t>
      </w:r>
      <w:proofErr w:type="gramEnd"/>
      <w:r w:rsidRPr="001161AB">
        <w:t xml:space="preserve"> pattern(s) for all PRS resource sets of a </w:t>
      </w:r>
      <w:proofErr w:type="spellStart"/>
      <w:r w:rsidRPr="001161AB">
        <w:t>gNB</w:t>
      </w:r>
      <w:proofErr w:type="spellEnd"/>
      <w:r w:rsidRPr="001161AB">
        <w:t xml:space="preserve"> even if they have different periodicities.</w:t>
      </w:r>
    </w:p>
    <w:p w:rsidR="00747A62" w:rsidRPr="001161AB" w:rsidRDefault="00747A62" w:rsidP="00747A62">
      <w:pPr>
        <w:pStyle w:val="3GPPAgreements"/>
        <w:numPr>
          <w:ilvl w:val="1"/>
          <w:numId w:val="2"/>
        </w:numPr>
        <w:spacing w:line="240" w:lineRule="auto"/>
      </w:pPr>
      <w:r w:rsidRPr="001161AB">
        <w:tab/>
        <w:t xml:space="preserve">FFS: Further ways to reduce the configuration overhead (e.g., cyclic shifted muting patterns, permutation-based muting patterns, randomized muting patterns). </w:t>
      </w:r>
    </w:p>
    <w:p w:rsidR="00747A62" w:rsidRPr="001161AB" w:rsidRDefault="00747A62" w:rsidP="00747A62">
      <w:pPr>
        <w:pStyle w:val="3GPPAgreements"/>
        <w:spacing w:line="240" w:lineRule="auto"/>
      </w:pPr>
      <w:r w:rsidRPr="001161AB">
        <w:t xml:space="preserve">Each PRS resource is configured with a muting pattern. The muting pattern is defined by a </w:t>
      </w:r>
      <w:proofErr w:type="spellStart"/>
      <w:r w:rsidRPr="001161AB">
        <w:t>bitstring</w:t>
      </w:r>
      <w:proofErr w:type="spellEnd"/>
      <w:r w:rsidRPr="001161AB">
        <w:t xml:space="preserve"> combined with a ‘muting pattern aggregation number’ </w:t>
      </w:r>
      <w:proofErr w:type="spellStart"/>
      <w:r w:rsidRPr="001161AB">
        <w:t>Nmuting</w:t>
      </w:r>
      <w:proofErr w:type="spellEnd"/>
      <w:r w:rsidRPr="001161AB">
        <w:t xml:space="preserve">. Each bit in the </w:t>
      </w:r>
      <w:proofErr w:type="spellStart"/>
      <w:r w:rsidRPr="001161AB">
        <w:t>bitstring</w:t>
      </w:r>
      <w:proofErr w:type="spellEnd"/>
      <w:r w:rsidRPr="001161AB">
        <w:t xml:space="preserve"> is repeated </w:t>
      </w:r>
      <w:proofErr w:type="spellStart"/>
      <w:r w:rsidRPr="001161AB">
        <w:t>Nmuting</w:t>
      </w:r>
      <w:proofErr w:type="spellEnd"/>
      <w:r w:rsidRPr="001161AB">
        <w:t xml:space="preserve"> times to create the muting pattern. The whole muting pattern is then itself repeated as many times as needed to cover a SF [Ericsson, </w:t>
      </w:r>
      <w:r w:rsidRPr="001161AB">
        <w:fldChar w:fldCharType="begin"/>
      </w:r>
      <w:r w:rsidRPr="001161AB">
        <w:instrText xml:space="preserve"> REF _Ref17189794 \n \h  \* MERGEFORMAT </w:instrText>
      </w:r>
      <w:r w:rsidRPr="001161AB">
        <w:fldChar w:fldCharType="separate"/>
      </w:r>
      <w:r w:rsidRPr="001161AB">
        <w:t>[16]</w:t>
      </w:r>
      <w:r w:rsidRPr="001161AB">
        <w:fldChar w:fldCharType="end"/>
      </w:r>
      <w:r w:rsidRPr="001161AB">
        <w:t>]</w:t>
      </w:r>
    </w:p>
    <w:p w:rsidR="00747A62" w:rsidRPr="001161AB" w:rsidRDefault="00747A62" w:rsidP="00747A62">
      <w:pPr>
        <w:pStyle w:val="3GPPText"/>
      </w:pPr>
    </w:p>
    <w:p w:rsidR="00747A62" w:rsidRPr="008655C3" w:rsidRDefault="00747A62" w:rsidP="00747A62">
      <w:pPr>
        <w:pStyle w:val="3GPPAgreements"/>
        <w:numPr>
          <w:ilvl w:val="0"/>
          <w:numId w:val="0"/>
        </w:numPr>
        <w:ind w:left="284" w:hanging="284"/>
        <w:rPr>
          <w:b/>
          <w:highlight w:val="cyan"/>
        </w:rPr>
      </w:pPr>
      <w:r w:rsidRPr="008655C3">
        <w:rPr>
          <w:b/>
          <w:highlight w:val="cyan"/>
        </w:rPr>
        <w:t>Proposal for discussion:</w:t>
      </w:r>
    </w:p>
    <w:p w:rsidR="00747A62" w:rsidRPr="001161AB" w:rsidRDefault="00747A62" w:rsidP="00747A62">
      <w:pPr>
        <w:pStyle w:val="3GPPAgreements"/>
      </w:pPr>
      <w:r w:rsidRPr="001161AB">
        <w:t xml:space="preserve">DL PRS muting is controlled by pre-configured bitmap pattern(s) of length </w:t>
      </w:r>
      <w:r w:rsidRPr="001161AB">
        <w:rPr>
          <w:i/>
        </w:rPr>
        <w:t xml:space="preserve">N = </w:t>
      </w:r>
      <w:r w:rsidRPr="001161AB">
        <w:t>{2,</w:t>
      </w:r>
      <w:r>
        <w:t xml:space="preserve"> </w:t>
      </w:r>
      <w:r w:rsidRPr="001161AB">
        <w:t>4,</w:t>
      </w:r>
      <w:r>
        <w:t xml:space="preserve"> </w:t>
      </w:r>
      <w:r w:rsidRPr="001161AB">
        <w:t>8,</w:t>
      </w:r>
      <w:r>
        <w:t xml:space="preserve"> </w:t>
      </w:r>
      <w:r w:rsidRPr="001161AB">
        <w:t>16}, repeated within SFN cycle</w:t>
      </w:r>
    </w:p>
    <w:p w:rsidR="00747A62" w:rsidRPr="001161AB" w:rsidRDefault="00747A62" w:rsidP="00747A62">
      <w:pPr>
        <w:pStyle w:val="3GPPAgreements"/>
        <w:numPr>
          <w:ilvl w:val="1"/>
          <w:numId w:val="2"/>
        </w:numPr>
      </w:pPr>
      <w:r w:rsidRPr="001161AB">
        <w:tab/>
        <w:t xml:space="preserve">the position of the </w:t>
      </w:r>
      <w:r w:rsidRPr="001161AB">
        <w:rPr>
          <w:i/>
        </w:rPr>
        <w:t>n</w:t>
      </w:r>
      <w:r w:rsidRPr="001161AB">
        <w:t>-</w:t>
      </w:r>
      <w:proofErr w:type="spellStart"/>
      <w:r w:rsidRPr="001161AB">
        <w:t>th</w:t>
      </w:r>
      <w:proofErr w:type="spellEnd"/>
      <w:r w:rsidRPr="001161AB">
        <w:t xml:space="preserve"> bit set to ‘0’ indicates muting on the </w:t>
      </w:r>
      <w:r w:rsidRPr="001161AB">
        <w:rPr>
          <w:i/>
        </w:rPr>
        <w:t>k</w:t>
      </w:r>
      <w:r w:rsidRPr="001161AB">
        <w:t>-</w:t>
      </w:r>
      <w:proofErr w:type="spellStart"/>
      <w:r w:rsidRPr="001161AB">
        <w:t>th</w:t>
      </w:r>
      <w:proofErr w:type="spellEnd"/>
      <w:r w:rsidRPr="001161AB">
        <w:t xml:space="preserve"> DL PRS occasion (mod(</w:t>
      </w:r>
      <w:r w:rsidRPr="001161AB">
        <w:rPr>
          <w:i/>
        </w:rPr>
        <w:t>k</w:t>
      </w:r>
      <w:r w:rsidRPr="001161AB">
        <w:t xml:space="preserve">, </w:t>
      </w:r>
      <w:r w:rsidRPr="001161AB">
        <w:rPr>
          <w:i/>
        </w:rPr>
        <w:t>N</w:t>
      </w:r>
      <w:r w:rsidRPr="001161AB">
        <w:t xml:space="preserve">) = </w:t>
      </w:r>
      <w:r w:rsidRPr="001161AB">
        <w:rPr>
          <w:i/>
        </w:rPr>
        <w:t>n</w:t>
      </w:r>
      <w:r w:rsidRPr="001161AB">
        <w:t>)</w:t>
      </w:r>
    </w:p>
    <w:p w:rsidR="00747A62" w:rsidRPr="001161AB" w:rsidRDefault="00747A62" w:rsidP="00747A62">
      <w:pPr>
        <w:pStyle w:val="3GPPAgreements"/>
        <w:numPr>
          <w:ilvl w:val="1"/>
          <w:numId w:val="2"/>
        </w:numPr>
      </w:pPr>
      <w:r w:rsidRPr="001161AB">
        <w:t>FFS support of randomized muting patterns</w:t>
      </w:r>
    </w:p>
    <w:p w:rsidR="00747A62" w:rsidRPr="001161AB" w:rsidRDefault="00747A62" w:rsidP="00747A62">
      <w:pPr>
        <w:pStyle w:val="3GPPAgreements"/>
      </w:pPr>
      <w:r w:rsidRPr="001161AB">
        <w:t xml:space="preserve">DL PRS muting is supported at least at DL PRS Resource Set level (i.e. transmissions on all DL PRS Resources of a given DL PRS Resource Set in a given DL PRS occasion are muted) </w:t>
      </w:r>
    </w:p>
    <w:p w:rsidR="00747A62" w:rsidRPr="001161AB" w:rsidRDefault="00747A62" w:rsidP="00747A62">
      <w:pPr>
        <w:pStyle w:val="3GPPAgreements"/>
        <w:numPr>
          <w:ilvl w:val="1"/>
          <w:numId w:val="2"/>
        </w:numPr>
      </w:pPr>
      <w:r w:rsidRPr="001161AB">
        <w:t>FFS support of muting at DL PRS Resource level</w:t>
      </w:r>
    </w:p>
    <w:p w:rsidR="00747A62" w:rsidRDefault="00747A62" w:rsidP="00747A62">
      <w:pPr>
        <w:pStyle w:val="3GPPAgreements"/>
        <w:numPr>
          <w:ilvl w:val="0"/>
          <w:numId w:val="0"/>
        </w:numPr>
      </w:pPr>
    </w:p>
    <w:p w:rsidR="00542D34" w:rsidRDefault="00747A62" w:rsidP="00747A62">
      <w:pPr>
        <w:pStyle w:val="Heading2"/>
        <w:tabs>
          <w:tab w:val="left" w:pos="300"/>
        </w:tabs>
        <w:ind w:left="284" w:hanging="284"/>
      </w:pPr>
      <w:r>
        <w:t xml:space="preserve"> </w:t>
      </w:r>
      <w:r w:rsidR="00191788">
        <w:t>DL PRS Resource Set Configuration</w:t>
      </w:r>
    </w:p>
    <w:p w:rsidR="00542D34" w:rsidRPr="00DC2568" w:rsidRDefault="00191788">
      <w:pPr>
        <w:pStyle w:val="3GPPText"/>
      </w:pPr>
      <w:r w:rsidRPr="00DC2568">
        <w:t xml:space="preserve">The following views were expressed with respect to the DL PRS Resource </w:t>
      </w:r>
      <w:r w:rsidR="00DC2568" w:rsidRPr="00DC2568">
        <w:t>S</w:t>
      </w:r>
      <w:r w:rsidRPr="00DC2568">
        <w:t>et configuration:</w:t>
      </w:r>
    </w:p>
    <w:p w:rsidR="001950D8" w:rsidRPr="001161AB" w:rsidRDefault="001950D8" w:rsidP="002D30DA">
      <w:pPr>
        <w:pStyle w:val="3GPPAgreements"/>
      </w:pPr>
      <w:r w:rsidRPr="001161AB">
        <w:t xml:space="preserve">Support configuration of the following parameters of the DL PRS resources in the DL PRS resource set have the common values [Huawei, </w:t>
      </w:r>
      <w:r w:rsidRPr="001161AB">
        <w:fldChar w:fldCharType="begin"/>
      </w:r>
      <w:r w:rsidRPr="001161AB">
        <w:instrText xml:space="preserve"> REF _Ref17189791 \n \h </w:instrText>
      </w:r>
      <w:r w:rsidR="00DC2568">
        <w:instrText xml:space="preserve"> \* MERGEFORMAT </w:instrText>
      </w:r>
      <w:r w:rsidRPr="001161AB">
        <w:fldChar w:fldCharType="separate"/>
      </w:r>
      <w:r w:rsidRPr="001161AB">
        <w:t>[1]</w:t>
      </w:r>
      <w:r w:rsidRPr="001161AB">
        <w:fldChar w:fldCharType="end"/>
      </w:r>
      <w:r w:rsidRPr="001161AB">
        <w:t>]</w:t>
      </w:r>
    </w:p>
    <w:p w:rsidR="001950D8" w:rsidRPr="001161AB" w:rsidRDefault="001950D8" w:rsidP="002D30DA">
      <w:pPr>
        <w:pStyle w:val="3GPPAgreements"/>
        <w:numPr>
          <w:ilvl w:val="1"/>
          <w:numId w:val="2"/>
        </w:numPr>
      </w:pPr>
      <w:r w:rsidRPr="001161AB">
        <w:t>Comb size N</w:t>
      </w:r>
    </w:p>
    <w:p w:rsidR="001950D8" w:rsidRPr="001161AB" w:rsidRDefault="001950D8" w:rsidP="002D30DA">
      <w:pPr>
        <w:pStyle w:val="3GPPAgreements"/>
        <w:numPr>
          <w:ilvl w:val="1"/>
          <w:numId w:val="2"/>
        </w:numPr>
      </w:pPr>
      <w:r w:rsidRPr="001161AB">
        <w:t>Number of symbols per DL PRS resources</w:t>
      </w:r>
    </w:p>
    <w:p w:rsidR="001950D8" w:rsidRPr="001161AB" w:rsidRDefault="001950D8" w:rsidP="002D30DA">
      <w:pPr>
        <w:pStyle w:val="3GPPAgreements"/>
        <w:numPr>
          <w:ilvl w:val="1"/>
          <w:numId w:val="2"/>
        </w:numPr>
      </w:pPr>
      <w:r w:rsidRPr="001161AB">
        <w:lastRenderedPageBreak/>
        <w:t xml:space="preserve">Number of </w:t>
      </w:r>
      <w:proofErr w:type="spellStart"/>
      <w:r w:rsidRPr="001161AB">
        <w:t>Tx</w:t>
      </w:r>
      <w:proofErr w:type="spellEnd"/>
      <w:r w:rsidRPr="001161AB">
        <w:t xml:space="preserve"> ports</w:t>
      </w:r>
    </w:p>
    <w:p w:rsidR="001950D8" w:rsidRPr="001161AB" w:rsidRDefault="001950D8" w:rsidP="002D30DA">
      <w:pPr>
        <w:pStyle w:val="3GPPAgreements"/>
        <w:numPr>
          <w:ilvl w:val="1"/>
          <w:numId w:val="2"/>
        </w:numPr>
      </w:pPr>
      <w:r w:rsidRPr="001161AB">
        <w:t>Transmission bandwidth and starting PRB with respect to Point A</w:t>
      </w:r>
    </w:p>
    <w:p w:rsidR="001950D8" w:rsidRPr="001161AB" w:rsidRDefault="001950D8" w:rsidP="002D30DA">
      <w:pPr>
        <w:pStyle w:val="3GPPAgreements"/>
        <w:numPr>
          <w:ilvl w:val="1"/>
          <w:numId w:val="2"/>
        </w:numPr>
      </w:pPr>
      <w:r w:rsidRPr="001161AB">
        <w:t xml:space="preserve">Numerology </w:t>
      </w:r>
    </w:p>
    <w:p w:rsidR="001950D8" w:rsidRPr="001161AB" w:rsidRDefault="001950D8" w:rsidP="002D30DA">
      <w:pPr>
        <w:pStyle w:val="3GPPAgreements"/>
        <w:numPr>
          <w:ilvl w:val="1"/>
          <w:numId w:val="2"/>
        </w:numPr>
      </w:pPr>
      <w:r w:rsidRPr="001161AB">
        <w:t>Period</w:t>
      </w:r>
    </w:p>
    <w:p w:rsidR="002D238E" w:rsidRPr="001161AB" w:rsidRDefault="002D238E" w:rsidP="002D30DA">
      <w:pPr>
        <w:pStyle w:val="3GPPAgreements"/>
      </w:pPr>
      <w:r w:rsidRPr="001161AB">
        <w:t xml:space="preserve">The point A of neighboring cells should be configured by LMF. The point A of DL PRS resource should be configured at DL PRS Resource Set level [vivo, </w:t>
      </w:r>
      <w:r w:rsidRPr="001161AB">
        <w:fldChar w:fldCharType="begin"/>
      </w:r>
      <w:r w:rsidRPr="001161AB">
        <w:instrText xml:space="preserve"> REF _Ref17191928 \n \h  \* MERGEFORMAT </w:instrText>
      </w:r>
      <w:r w:rsidRPr="001161AB">
        <w:fldChar w:fldCharType="separate"/>
      </w:r>
      <w:r w:rsidRPr="001161AB">
        <w:t>[3]</w:t>
      </w:r>
      <w:r w:rsidRPr="001161AB">
        <w:fldChar w:fldCharType="end"/>
      </w:r>
      <w:r w:rsidRPr="001161AB">
        <w:t>]</w:t>
      </w:r>
    </w:p>
    <w:p w:rsidR="002D238E" w:rsidRPr="00DC2568" w:rsidRDefault="002D238E" w:rsidP="002D238E">
      <w:pPr>
        <w:pStyle w:val="3GPPAgreements"/>
      </w:pPr>
      <w:r w:rsidRPr="001161AB">
        <w:t xml:space="preserve">To apply same values of comb size-N, number of symbols, number of </w:t>
      </w:r>
      <w:proofErr w:type="spellStart"/>
      <w:r w:rsidRPr="001161AB">
        <w:t>Tx</w:t>
      </w:r>
      <w:proofErr w:type="spellEnd"/>
      <w:r w:rsidRPr="001161AB">
        <w:t xml:space="preserve"> Ports, transmission bandwidth and starting PRB with respect to Point A, and numerology for all Resources within a Resource Set. These parameters should belong to the configuration of a Resource Set.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2D238E" w:rsidRPr="001161AB" w:rsidRDefault="002D238E" w:rsidP="002D30DA">
      <w:pPr>
        <w:pStyle w:val="3GPPAgreements"/>
        <w:numPr>
          <w:ilvl w:val="1"/>
          <w:numId w:val="2"/>
        </w:numPr>
      </w:pPr>
      <w:r w:rsidRPr="001161AB">
        <w:t xml:space="preserve">Comb size-N, </w:t>
      </w:r>
    </w:p>
    <w:p w:rsidR="002D238E" w:rsidRPr="001161AB" w:rsidRDefault="002D238E" w:rsidP="002D30DA">
      <w:pPr>
        <w:pStyle w:val="3GPPAgreements"/>
        <w:numPr>
          <w:ilvl w:val="1"/>
          <w:numId w:val="2"/>
        </w:numPr>
      </w:pPr>
      <w:r w:rsidRPr="001161AB">
        <w:t xml:space="preserve">Number of symbols, </w:t>
      </w:r>
    </w:p>
    <w:p w:rsidR="002D238E" w:rsidRPr="001161AB" w:rsidRDefault="002D238E" w:rsidP="002D30DA">
      <w:pPr>
        <w:pStyle w:val="3GPPAgreements"/>
        <w:numPr>
          <w:ilvl w:val="1"/>
          <w:numId w:val="2"/>
        </w:numPr>
      </w:pPr>
      <w:r w:rsidRPr="001161AB">
        <w:t xml:space="preserve">Number of </w:t>
      </w:r>
      <w:proofErr w:type="spellStart"/>
      <w:r w:rsidRPr="001161AB">
        <w:t>Tx</w:t>
      </w:r>
      <w:proofErr w:type="spellEnd"/>
      <w:r w:rsidRPr="001161AB">
        <w:t xml:space="preserve"> Ports, </w:t>
      </w:r>
    </w:p>
    <w:p w:rsidR="002D238E" w:rsidRPr="001161AB" w:rsidRDefault="002D238E" w:rsidP="002D30DA">
      <w:pPr>
        <w:pStyle w:val="3GPPAgreements"/>
        <w:numPr>
          <w:ilvl w:val="1"/>
          <w:numId w:val="2"/>
        </w:numPr>
      </w:pPr>
      <w:r w:rsidRPr="001161AB">
        <w:t xml:space="preserve">Transmission bandwidth and starting PRB with respect to Point A, </w:t>
      </w:r>
    </w:p>
    <w:p w:rsidR="002D238E" w:rsidRPr="001161AB" w:rsidRDefault="002D238E" w:rsidP="002D30DA">
      <w:pPr>
        <w:pStyle w:val="3GPPAgreements"/>
        <w:numPr>
          <w:ilvl w:val="1"/>
          <w:numId w:val="2"/>
        </w:numPr>
      </w:pPr>
      <w:r w:rsidRPr="001161AB">
        <w:t>Numerology</w:t>
      </w:r>
    </w:p>
    <w:p w:rsidR="002D238E" w:rsidRPr="001161AB" w:rsidRDefault="002D238E" w:rsidP="002D30DA">
      <w:pPr>
        <w:pStyle w:val="3GPPAgreements"/>
      </w:pPr>
      <w:r w:rsidRPr="001161AB">
        <w:t xml:space="preserve"> A DL PRS resource set should be defined with at least following parameters</w:t>
      </w:r>
      <w:r w:rsidR="00922CFE" w:rsidRPr="001161AB">
        <w:t xml:space="preserve"> [Samsung, </w:t>
      </w:r>
      <w:r w:rsidR="00922CFE" w:rsidRPr="001161AB">
        <w:fldChar w:fldCharType="begin"/>
      </w:r>
      <w:r w:rsidR="00922CFE" w:rsidRPr="001161AB">
        <w:instrText xml:space="preserve"> REF _Ref17192218 \n \h </w:instrText>
      </w:r>
      <w:r w:rsidR="00DC2568">
        <w:instrText xml:space="preserve"> \* MERGEFORMAT </w:instrText>
      </w:r>
      <w:r w:rsidR="00922CFE" w:rsidRPr="001161AB">
        <w:fldChar w:fldCharType="separate"/>
      </w:r>
      <w:r w:rsidR="00922CFE" w:rsidRPr="001161AB">
        <w:t>[9]</w:t>
      </w:r>
      <w:r w:rsidR="00922CFE" w:rsidRPr="001161AB">
        <w:fldChar w:fldCharType="end"/>
      </w:r>
      <w:r w:rsidR="00922CFE" w:rsidRPr="001161AB">
        <w:t>]</w:t>
      </w:r>
    </w:p>
    <w:p w:rsidR="002D238E" w:rsidRPr="001161AB" w:rsidRDefault="002D238E" w:rsidP="002D30DA">
      <w:pPr>
        <w:pStyle w:val="3GPPAgreements"/>
        <w:numPr>
          <w:ilvl w:val="1"/>
          <w:numId w:val="2"/>
        </w:numPr>
      </w:pPr>
      <w:r w:rsidRPr="001161AB">
        <w:rPr>
          <w:lang w:val="en-GB"/>
        </w:rPr>
        <w:t>C</w:t>
      </w:r>
      <w:proofErr w:type="spellStart"/>
      <w:r w:rsidRPr="001161AB">
        <w:t>omb</w:t>
      </w:r>
      <w:proofErr w:type="spellEnd"/>
      <w:r w:rsidRPr="001161AB">
        <w:t xml:space="preserve"> Size-N</w:t>
      </w:r>
    </w:p>
    <w:p w:rsidR="002D238E" w:rsidRPr="001161AB" w:rsidRDefault="002D238E" w:rsidP="002D30DA">
      <w:pPr>
        <w:pStyle w:val="3GPPAgreements"/>
        <w:numPr>
          <w:ilvl w:val="1"/>
          <w:numId w:val="2"/>
        </w:numPr>
      </w:pPr>
      <w:r w:rsidRPr="001161AB">
        <w:t>RE Offset in frequency domain</w:t>
      </w:r>
    </w:p>
    <w:p w:rsidR="002D238E" w:rsidRPr="001161AB" w:rsidRDefault="002D238E" w:rsidP="002D30DA">
      <w:pPr>
        <w:pStyle w:val="3GPPAgreements"/>
        <w:numPr>
          <w:ilvl w:val="1"/>
          <w:numId w:val="2"/>
        </w:numPr>
      </w:pPr>
      <w:r w:rsidRPr="001161AB">
        <w:t>Number of symbols per DL PRS Resource</w:t>
      </w:r>
    </w:p>
    <w:p w:rsidR="00922CFE" w:rsidRPr="001161AB" w:rsidRDefault="00922CFE" w:rsidP="002D30DA">
      <w:pPr>
        <w:pStyle w:val="3GPPAgreements"/>
      </w:pPr>
      <w:r w:rsidRPr="001161AB">
        <w:t xml:space="preserve">The following parameters are per DL PRS Resource set, if they are agreed to be introduced [CATT, </w:t>
      </w:r>
      <w:r w:rsidRPr="001161AB">
        <w:fldChar w:fldCharType="begin"/>
      </w:r>
      <w:r w:rsidRPr="001161AB">
        <w:instrText xml:space="preserve"> REF _Ref17192353 \n \h  \* MERGEFORMAT </w:instrText>
      </w:r>
      <w:r w:rsidRPr="001161AB">
        <w:fldChar w:fldCharType="separate"/>
      </w:r>
      <w:r w:rsidRPr="001161AB">
        <w:t>[10]</w:t>
      </w:r>
      <w:r w:rsidRPr="001161AB">
        <w:fldChar w:fldCharType="end"/>
      </w:r>
      <w:r w:rsidRPr="001161AB">
        <w:t>]</w:t>
      </w:r>
    </w:p>
    <w:p w:rsidR="00922CFE" w:rsidRPr="001161AB" w:rsidRDefault="00922CFE" w:rsidP="002D30DA">
      <w:pPr>
        <w:pStyle w:val="3GPPAgreements"/>
        <w:numPr>
          <w:ilvl w:val="1"/>
          <w:numId w:val="2"/>
        </w:numPr>
        <w:spacing w:line="240" w:lineRule="auto"/>
        <w:rPr>
          <w:szCs w:val="22"/>
        </w:rPr>
      </w:pPr>
      <w:r w:rsidRPr="001161AB">
        <w:rPr>
          <w:szCs w:val="22"/>
        </w:rPr>
        <w:tab/>
        <w:t xml:space="preserve">Number of </w:t>
      </w:r>
      <w:proofErr w:type="spellStart"/>
      <w:r w:rsidRPr="001161AB">
        <w:rPr>
          <w:szCs w:val="22"/>
        </w:rPr>
        <w:t>Tx</w:t>
      </w:r>
      <w:proofErr w:type="spellEnd"/>
      <w:r w:rsidRPr="001161AB">
        <w:rPr>
          <w:szCs w:val="22"/>
        </w:rPr>
        <w:t xml:space="preserve"> Ports (in case more than 1 </w:t>
      </w:r>
      <w:proofErr w:type="spellStart"/>
      <w:r w:rsidRPr="001161AB">
        <w:rPr>
          <w:szCs w:val="22"/>
        </w:rPr>
        <w:t>Tx</w:t>
      </w:r>
      <w:proofErr w:type="spellEnd"/>
      <w:r w:rsidRPr="001161AB">
        <w:rPr>
          <w:szCs w:val="22"/>
        </w:rPr>
        <w:t xml:space="preserve"> antenna port is supported)</w:t>
      </w:r>
    </w:p>
    <w:p w:rsidR="00922CFE" w:rsidRPr="001161AB" w:rsidRDefault="00922CFE" w:rsidP="002D30DA">
      <w:pPr>
        <w:pStyle w:val="3GPPAgreements"/>
        <w:numPr>
          <w:ilvl w:val="1"/>
          <w:numId w:val="2"/>
        </w:numPr>
        <w:spacing w:line="240" w:lineRule="auto"/>
        <w:rPr>
          <w:szCs w:val="22"/>
        </w:rPr>
      </w:pPr>
      <w:r w:rsidRPr="001161AB">
        <w:rPr>
          <w:szCs w:val="22"/>
        </w:rPr>
        <w:tab/>
        <w:t>Power offset b/w DL PRS and SSB</w:t>
      </w:r>
    </w:p>
    <w:p w:rsidR="00922CFE" w:rsidRPr="001161AB" w:rsidRDefault="00922CFE" w:rsidP="002D30DA">
      <w:pPr>
        <w:pStyle w:val="3GPPAgreements"/>
        <w:numPr>
          <w:ilvl w:val="1"/>
          <w:numId w:val="2"/>
        </w:numPr>
        <w:spacing w:line="240" w:lineRule="auto"/>
        <w:rPr>
          <w:szCs w:val="22"/>
        </w:rPr>
      </w:pPr>
      <w:r w:rsidRPr="001161AB">
        <w:rPr>
          <w:szCs w:val="22"/>
        </w:rPr>
        <w:tab/>
        <w:t>Transmission bandwidth and starting PRB with respect to Point A</w:t>
      </w:r>
    </w:p>
    <w:p w:rsidR="00922CFE" w:rsidRPr="001161AB" w:rsidRDefault="00922CFE" w:rsidP="002D30DA">
      <w:pPr>
        <w:pStyle w:val="3GPPAgreements"/>
        <w:numPr>
          <w:ilvl w:val="1"/>
          <w:numId w:val="2"/>
        </w:numPr>
        <w:spacing w:line="240" w:lineRule="auto"/>
        <w:rPr>
          <w:szCs w:val="22"/>
        </w:rPr>
      </w:pPr>
      <w:r w:rsidRPr="001161AB">
        <w:rPr>
          <w:szCs w:val="22"/>
        </w:rPr>
        <w:tab/>
        <w:t>Numerology</w:t>
      </w:r>
    </w:p>
    <w:p w:rsidR="00922CFE" w:rsidRPr="001161AB" w:rsidRDefault="00922CFE" w:rsidP="00922CFE">
      <w:pPr>
        <w:pStyle w:val="3GPPAgreements"/>
        <w:spacing w:before="120" w:after="120" w:line="240" w:lineRule="auto"/>
        <w:rPr>
          <w:szCs w:val="22"/>
        </w:rPr>
      </w:pPr>
      <w:r w:rsidRPr="001161AB">
        <w:rPr>
          <w:szCs w:val="22"/>
        </w:rPr>
        <w:t xml:space="preserve">The following parameters describing DL PRS Resource are defined at DL PRS Resource Set level or above [Intel, </w:t>
      </w:r>
      <w:r w:rsidRPr="001161AB">
        <w:rPr>
          <w:szCs w:val="22"/>
        </w:rPr>
        <w:fldChar w:fldCharType="begin"/>
      </w:r>
      <w:r w:rsidRPr="001161AB">
        <w:rPr>
          <w:szCs w:val="22"/>
        </w:rPr>
        <w:instrText xml:space="preserve"> REF _Ref17194381 \n \h </w:instrText>
      </w:r>
      <w:r w:rsidR="00731F60"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922CFE" w:rsidRPr="001161AB" w:rsidRDefault="00922CFE" w:rsidP="00922CFE">
      <w:pPr>
        <w:pStyle w:val="3GPPAgreements"/>
        <w:numPr>
          <w:ilvl w:val="1"/>
          <w:numId w:val="2"/>
        </w:numPr>
        <w:spacing w:before="120" w:after="120" w:line="240" w:lineRule="auto"/>
        <w:rPr>
          <w:szCs w:val="22"/>
        </w:rPr>
      </w:pPr>
      <w:r w:rsidRPr="001161AB">
        <w:rPr>
          <w:szCs w:val="22"/>
        </w:rPr>
        <w:t>Resource Element Offset in Frequency Domain</w:t>
      </w:r>
    </w:p>
    <w:p w:rsidR="00922CFE" w:rsidRPr="001161AB" w:rsidRDefault="00922CFE" w:rsidP="00922CFE">
      <w:pPr>
        <w:pStyle w:val="3GPPAgreements"/>
        <w:numPr>
          <w:ilvl w:val="1"/>
          <w:numId w:val="2"/>
        </w:numPr>
        <w:spacing w:before="120" w:after="120" w:line="240" w:lineRule="auto"/>
        <w:rPr>
          <w:szCs w:val="22"/>
        </w:rPr>
      </w:pPr>
      <w:r w:rsidRPr="001161AB">
        <w:rPr>
          <w:szCs w:val="22"/>
        </w:rPr>
        <w:t>Bandwidth of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Start PRB of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Comb-N Size of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Number of symbols per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Periodicity of DL PRS Resource Allocation</w:t>
      </w:r>
    </w:p>
    <w:p w:rsidR="00922CFE" w:rsidRPr="001161AB" w:rsidRDefault="00922CFE" w:rsidP="00922CFE">
      <w:pPr>
        <w:pStyle w:val="3GPPAgreements"/>
        <w:numPr>
          <w:ilvl w:val="1"/>
          <w:numId w:val="2"/>
        </w:numPr>
        <w:spacing w:before="120" w:after="120" w:line="240" w:lineRule="auto"/>
        <w:rPr>
          <w:szCs w:val="22"/>
        </w:rPr>
      </w:pPr>
      <w:r w:rsidRPr="001161AB">
        <w:rPr>
          <w:szCs w:val="22"/>
        </w:rPr>
        <w:t>Numerology of DL PRS Resource (Subcarrier Spacing and Cyclic Prefix)</w:t>
      </w:r>
    </w:p>
    <w:p w:rsidR="00922CFE" w:rsidRPr="001161AB" w:rsidRDefault="00922CFE" w:rsidP="002D30DA">
      <w:pPr>
        <w:pStyle w:val="3GPPAgreements"/>
        <w:spacing w:before="120" w:after="120" w:line="240" w:lineRule="auto"/>
        <w:rPr>
          <w:szCs w:val="22"/>
        </w:rPr>
      </w:pPr>
      <w:r w:rsidRPr="001161AB">
        <w:rPr>
          <w:szCs w:val="22"/>
        </w:rPr>
        <w:t xml:space="preserve">DL PRS Resource Set is described at least by the following attributes [Intel, </w:t>
      </w:r>
      <w:r w:rsidRPr="001161AB">
        <w:rPr>
          <w:szCs w:val="22"/>
        </w:rPr>
        <w:fldChar w:fldCharType="begin"/>
      </w:r>
      <w:r w:rsidRPr="001161AB">
        <w:rPr>
          <w:szCs w:val="22"/>
        </w:rPr>
        <w:instrText xml:space="preserve"> REF _Ref17194381 \n \h </w:instrText>
      </w:r>
      <w:r w:rsidR="00731F60"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922CFE" w:rsidRPr="001161AB" w:rsidRDefault="00922CFE" w:rsidP="002D30DA">
      <w:pPr>
        <w:pStyle w:val="3GPPAgreements"/>
        <w:numPr>
          <w:ilvl w:val="1"/>
          <w:numId w:val="2"/>
        </w:numPr>
        <w:spacing w:line="240" w:lineRule="auto"/>
      </w:pPr>
      <w:r w:rsidRPr="001161AB">
        <w:t>Cell ID</w:t>
      </w:r>
    </w:p>
    <w:p w:rsidR="00922CFE" w:rsidRPr="001161AB" w:rsidRDefault="00922CFE" w:rsidP="002D30DA">
      <w:pPr>
        <w:pStyle w:val="3GPPAgreements"/>
        <w:numPr>
          <w:ilvl w:val="1"/>
          <w:numId w:val="2"/>
        </w:numPr>
        <w:spacing w:line="240" w:lineRule="auto"/>
      </w:pPr>
      <w:r w:rsidRPr="001161AB">
        <w:t>DL PRS Resource Set ID</w:t>
      </w:r>
    </w:p>
    <w:p w:rsidR="00922CFE" w:rsidRPr="001161AB" w:rsidRDefault="00922CFE" w:rsidP="002D30DA">
      <w:pPr>
        <w:pStyle w:val="3GPPAgreements"/>
        <w:numPr>
          <w:ilvl w:val="1"/>
          <w:numId w:val="2"/>
        </w:numPr>
        <w:spacing w:line="240" w:lineRule="auto"/>
      </w:pPr>
      <w:r w:rsidRPr="001161AB">
        <w:t>Time Offset of DL PRS Resource Set</w:t>
      </w:r>
    </w:p>
    <w:p w:rsidR="00922CFE" w:rsidRPr="001161AB" w:rsidRDefault="00922CFE" w:rsidP="002D30DA">
      <w:pPr>
        <w:pStyle w:val="3GPPAgreements"/>
        <w:numPr>
          <w:ilvl w:val="1"/>
          <w:numId w:val="2"/>
        </w:numPr>
        <w:spacing w:line="240" w:lineRule="auto"/>
      </w:pPr>
      <w:r w:rsidRPr="001161AB">
        <w:t>List of DL PRS Resource IDs</w:t>
      </w:r>
    </w:p>
    <w:p w:rsidR="00922CFE" w:rsidRPr="001161AB" w:rsidRDefault="00922CFE" w:rsidP="002D30DA">
      <w:pPr>
        <w:pStyle w:val="3GPPAgreements"/>
        <w:numPr>
          <w:ilvl w:val="1"/>
          <w:numId w:val="2"/>
        </w:numPr>
        <w:spacing w:line="240" w:lineRule="auto"/>
      </w:pPr>
      <w:r w:rsidRPr="001161AB">
        <w:t>Number of DL PRS Resource Set Repetitions</w:t>
      </w:r>
    </w:p>
    <w:p w:rsidR="00922CFE" w:rsidRPr="001161AB" w:rsidRDefault="00922CFE" w:rsidP="002D30DA">
      <w:pPr>
        <w:pStyle w:val="3GPPAgreements"/>
        <w:numPr>
          <w:ilvl w:val="1"/>
          <w:numId w:val="2"/>
        </w:numPr>
        <w:spacing w:line="240" w:lineRule="auto"/>
      </w:pPr>
      <w:r w:rsidRPr="001161AB">
        <w:t>Spatial Filter Indicator (Repetition On/Off)</w:t>
      </w:r>
    </w:p>
    <w:p w:rsidR="00922CFE" w:rsidRPr="001161AB" w:rsidRDefault="00922CFE" w:rsidP="002D30DA">
      <w:pPr>
        <w:pStyle w:val="3GPPAgreements"/>
        <w:numPr>
          <w:ilvl w:val="1"/>
          <w:numId w:val="2"/>
        </w:numPr>
        <w:spacing w:line="240" w:lineRule="auto"/>
      </w:pPr>
      <w:r w:rsidRPr="001161AB">
        <w:lastRenderedPageBreak/>
        <w:t>Muting Pattern(s)</w:t>
      </w:r>
    </w:p>
    <w:p w:rsidR="00DF5B62" w:rsidRDefault="00DF5B62" w:rsidP="00404875">
      <w:pPr>
        <w:pStyle w:val="3GPPAgreements"/>
        <w:spacing w:before="120" w:after="120" w:line="240" w:lineRule="auto"/>
        <w:rPr>
          <w:szCs w:val="22"/>
        </w:rPr>
      </w:pPr>
      <w:r w:rsidRPr="00404875">
        <w:rPr>
          <w:szCs w:val="22"/>
        </w:rPr>
        <w:t>Support of “repetition on/off” parameter is</w:t>
      </w:r>
      <w:r w:rsidRPr="00404875" w:rsidDel="00F866A2">
        <w:rPr>
          <w:szCs w:val="22"/>
        </w:rPr>
        <w:t xml:space="preserve"> </w:t>
      </w:r>
      <w:r w:rsidRPr="00404875">
        <w:rPr>
          <w:szCs w:val="22"/>
        </w:rPr>
        <w:t>proposed in multiple contributions</w:t>
      </w:r>
      <w:r>
        <w:rPr>
          <w:szCs w:val="22"/>
        </w:rPr>
        <w:t xml:space="preserve"> [LGE, Intel, </w:t>
      </w:r>
      <w:proofErr w:type="spellStart"/>
      <w:r>
        <w:rPr>
          <w:szCs w:val="22"/>
        </w:rPr>
        <w:t>MediaTek</w:t>
      </w:r>
      <w:proofErr w:type="spellEnd"/>
      <w:r>
        <w:rPr>
          <w:szCs w:val="22"/>
        </w:rPr>
        <w:t>]</w:t>
      </w:r>
    </w:p>
    <w:p w:rsidR="00542D34" w:rsidRPr="00DC2568" w:rsidRDefault="00542D34">
      <w:pPr>
        <w:pStyle w:val="3GPPAgreements"/>
        <w:numPr>
          <w:ilvl w:val="0"/>
          <w:numId w:val="0"/>
        </w:numPr>
        <w:ind w:left="284" w:hanging="284"/>
        <w:rPr>
          <w:lang w:val="en-GB"/>
        </w:rPr>
      </w:pPr>
    </w:p>
    <w:p w:rsidR="00542D34" w:rsidRPr="00DC2568" w:rsidRDefault="00191788">
      <w:pPr>
        <w:pStyle w:val="3GPPAgreements"/>
        <w:numPr>
          <w:ilvl w:val="0"/>
          <w:numId w:val="0"/>
        </w:numPr>
        <w:rPr>
          <w:b/>
        </w:rPr>
      </w:pPr>
      <w:r w:rsidRPr="00DC2568">
        <w:rPr>
          <w:b/>
          <w:highlight w:val="cyan"/>
        </w:rPr>
        <w:t>Proposal for discussion:</w:t>
      </w:r>
    </w:p>
    <w:p w:rsidR="002D30DA" w:rsidRPr="001161AB" w:rsidRDefault="002D30DA" w:rsidP="002D30DA">
      <w:pPr>
        <w:pStyle w:val="3GPPAgreements"/>
        <w:spacing w:before="120" w:after="120" w:line="240" w:lineRule="auto"/>
        <w:rPr>
          <w:szCs w:val="22"/>
        </w:rPr>
      </w:pPr>
      <w:r w:rsidRPr="001161AB">
        <w:rPr>
          <w:szCs w:val="22"/>
        </w:rPr>
        <w:t>The following parameters describing DL PRS Resource are defined at DL PRS Resource Set level</w:t>
      </w:r>
    </w:p>
    <w:p w:rsidR="002D30DA" w:rsidRPr="001161AB" w:rsidRDefault="002D30DA" w:rsidP="002D30DA">
      <w:pPr>
        <w:pStyle w:val="3GPPAgreements"/>
        <w:numPr>
          <w:ilvl w:val="1"/>
          <w:numId w:val="2"/>
        </w:numPr>
        <w:spacing w:before="120" w:after="120" w:line="240" w:lineRule="auto"/>
        <w:rPr>
          <w:szCs w:val="22"/>
        </w:rPr>
      </w:pPr>
      <w:r w:rsidRPr="001161AB">
        <w:rPr>
          <w:szCs w:val="22"/>
        </w:rPr>
        <w:t xml:space="preserve">Resource Element </w:t>
      </w:r>
      <w:r w:rsidR="00DC2568">
        <w:rPr>
          <w:szCs w:val="22"/>
        </w:rPr>
        <w:t>o</w:t>
      </w:r>
      <w:r w:rsidRPr="001161AB">
        <w:rPr>
          <w:szCs w:val="22"/>
        </w:rPr>
        <w:t xml:space="preserve">ffset in </w:t>
      </w:r>
      <w:r w:rsidR="00DC2568">
        <w:rPr>
          <w:szCs w:val="22"/>
        </w:rPr>
        <w:t>f</w:t>
      </w:r>
      <w:r w:rsidRPr="001161AB">
        <w:rPr>
          <w:szCs w:val="22"/>
        </w:rPr>
        <w:t xml:space="preserve">requency </w:t>
      </w:r>
      <w:r w:rsidR="00DC2568">
        <w:rPr>
          <w:szCs w:val="22"/>
        </w:rPr>
        <w:t>d</w:t>
      </w:r>
      <w:r w:rsidRPr="001161AB">
        <w:rPr>
          <w:szCs w:val="22"/>
        </w:rPr>
        <w:t>omain</w:t>
      </w:r>
    </w:p>
    <w:p w:rsidR="002D30DA" w:rsidRPr="001161AB" w:rsidRDefault="002D30DA" w:rsidP="002D30DA">
      <w:pPr>
        <w:pStyle w:val="3GPPAgreements"/>
        <w:numPr>
          <w:ilvl w:val="1"/>
          <w:numId w:val="2"/>
        </w:numPr>
        <w:spacing w:before="120" w:after="120" w:line="240" w:lineRule="auto"/>
        <w:rPr>
          <w:szCs w:val="22"/>
        </w:rPr>
      </w:pPr>
      <w:r w:rsidRPr="001161AB">
        <w:rPr>
          <w:szCs w:val="22"/>
        </w:rPr>
        <w:t>Bandwidth of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Start PRB of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Comb-N Size of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Number of symbols per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 xml:space="preserve">Periodicity of DL PRS Resource </w:t>
      </w:r>
      <w:r w:rsidR="00DC2568">
        <w:rPr>
          <w:szCs w:val="22"/>
        </w:rPr>
        <w:t>a</w:t>
      </w:r>
      <w:r w:rsidRPr="001161AB">
        <w:rPr>
          <w:szCs w:val="22"/>
        </w:rPr>
        <w:t>llocation</w:t>
      </w:r>
    </w:p>
    <w:p w:rsidR="002D30DA" w:rsidRPr="001161AB" w:rsidRDefault="002D30DA" w:rsidP="002D30DA">
      <w:pPr>
        <w:pStyle w:val="3GPPAgreements"/>
        <w:numPr>
          <w:ilvl w:val="1"/>
          <w:numId w:val="2"/>
        </w:numPr>
        <w:spacing w:before="120" w:after="120" w:line="240" w:lineRule="auto"/>
        <w:rPr>
          <w:szCs w:val="22"/>
        </w:rPr>
      </w:pPr>
      <w:r w:rsidRPr="001161AB">
        <w:rPr>
          <w:szCs w:val="22"/>
        </w:rPr>
        <w:t>Numerology of DL PRS Resource (</w:t>
      </w:r>
      <w:r w:rsidR="00DC2568">
        <w:rPr>
          <w:szCs w:val="22"/>
        </w:rPr>
        <w:t>s</w:t>
      </w:r>
      <w:r w:rsidRPr="001161AB">
        <w:rPr>
          <w:szCs w:val="22"/>
        </w:rPr>
        <w:t xml:space="preserve">ubcarrier </w:t>
      </w:r>
      <w:r w:rsidR="00DC2568">
        <w:rPr>
          <w:szCs w:val="22"/>
        </w:rPr>
        <w:t>s</w:t>
      </w:r>
      <w:r w:rsidRPr="001161AB">
        <w:rPr>
          <w:szCs w:val="22"/>
        </w:rPr>
        <w:t xml:space="preserve">pacing and </w:t>
      </w:r>
      <w:r w:rsidR="00DC2568">
        <w:rPr>
          <w:szCs w:val="22"/>
        </w:rPr>
        <w:t>c</w:t>
      </w:r>
      <w:r w:rsidRPr="001161AB">
        <w:rPr>
          <w:szCs w:val="22"/>
        </w:rPr>
        <w:t xml:space="preserve">yclic </w:t>
      </w:r>
      <w:r w:rsidR="00DC2568">
        <w:rPr>
          <w:szCs w:val="22"/>
        </w:rPr>
        <w:t>p</w:t>
      </w:r>
      <w:r w:rsidRPr="001161AB">
        <w:rPr>
          <w:szCs w:val="22"/>
        </w:rPr>
        <w:t>refix)</w:t>
      </w:r>
    </w:p>
    <w:p w:rsidR="002D30DA" w:rsidRPr="001161AB" w:rsidRDefault="002D30DA" w:rsidP="002D30DA">
      <w:pPr>
        <w:pStyle w:val="3GPPAgreements"/>
        <w:spacing w:before="120" w:after="120" w:line="240" w:lineRule="auto"/>
        <w:rPr>
          <w:szCs w:val="22"/>
        </w:rPr>
      </w:pPr>
      <w:r w:rsidRPr="001161AB">
        <w:rPr>
          <w:szCs w:val="22"/>
        </w:rPr>
        <w:t>DL PRS Resource Set is described at least by the following additional parameters:</w:t>
      </w:r>
    </w:p>
    <w:p w:rsidR="002D30DA" w:rsidRPr="001161AB" w:rsidRDefault="002D30DA" w:rsidP="002D30DA">
      <w:pPr>
        <w:pStyle w:val="3GPPAgreements"/>
        <w:numPr>
          <w:ilvl w:val="1"/>
          <w:numId w:val="2"/>
        </w:numPr>
        <w:spacing w:line="240" w:lineRule="auto"/>
      </w:pPr>
      <w:r w:rsidRPr="001161AB">
        <w:t>Cell ID</w:t>
      </w:r>
    </w:p>
    <w:p w:rsidR="002D30DA" w:rsidRPr="001161AB" w:rsidRDefault="002D30DA" w:rsidP="002D30DA">
      <w:pPr>
        <w:pStyle w:val="3GPPAgreements"/>
        <w:numPr>
          <w:ilvl w:val="1"/>
          <w:numId w:val="2"/>
        </w:numPr>
        <w:spacing w:line="240" w:lineRule="auto"/>
      </w:pPr>
      <w:r w:rsidRPr="001161AB">
        <w:t>DL PRS Resource Set ID</w:t>
      </w:r>
    </w:p>
    <w:p w:rsidR="002D30DA" w:rsidRPr="001161AB" w:rsidRDefault="002D30DA" w:rsidP="002D30DA">
      <w:pPr>
        <w:pStyle w:val="3GPPAgreements"/>
        <w:numPr>
          <w:ilvl w:val="1"/>
          <w:numId w:val="2"/>
        </w:numPr>
        <w:spacing w:line="240" w:lineRule="auto"/>
      </w:pPr>
      <w:r w:rsidRPr="001161AB">
        <w:t xml:space="preserve">Time </w:t>
      </w:r>
      <w:r w:rsidR="00DC2568">
        <w:t>o</w:t>
      </w:r>
      <w:r w:rsidRPr="001161AB">
        <w:t xml:space="preserve">ffset of DL PRS Resource </w:t>
      </w:r>
      <w:r w:rsidR="00DC2568">
        <w:t>S</w:t>
      </w:r>
      <w:r w:rsidRPr="001161AB">
        <w:t>et</w:t>
      </w:r>
    </w:p>
    <w:p w:rsidR="002D30DA" w:rsidRPr="001161AB" w:rsidRDefault="002D30DA" w:rsidP="002D30DA">
      <w:pPr>
        <w:pStyle w:val="3GPPAgreements"/>
        <w:numPr>
          <w:ilvl w:val="1"/>
          <w:numId w:val="2"/>
        </w:numPr>
        <w:spacing w:line="240" w:lineRule="auto"/>
      </w:pPr>
      <w:r w:rsidRPr="001161AB">
        <w:t>List of DL PRS Resource IDs</w:t>
      </w:r>
    </w:p>
    <w:p w:rsidR="002D30DA" w:rsidRPr="001161AB" w:rsidRDefault="002D30DA" w:rsidP="002D30DA">
      <w:pPr>
        <w:pStyle w:val="3GPPAgreements"/>
        <w:numPr>
          <w:ilvl w:val="1"/>
          <w:numId w:val="2"/>
        </w:numPr>
        <w:spacing w:line="240" w:lineRule="auto"/>
      </w:pPr>
      <w:r w:rsidRPr="001161AB">
        <w:t xml:space="preserve">Number of DL PRS Resource Set </w:t>
      </w:r>
      <w:r w:rsidR="00DC2568">
        <w:t>r</w:t>
      </w:r>
      <w:r w:rsidRPr="001161AB">
        <w:t>epetitions</w:t>
      </w:r>
    </w:p>
    <w:p w:rsidR="002D30DA" w:rsidRPr="001161AB" w:rsidRDefault="00DF5B62" w:rsidP="002D30DA">
      <w:pPr>
        <w:pStyle w:val="3GPPAgreements"/>
        <w:numPr>
          <w:ilvl w:val="1"/>
          <w:numId w:val="2"/>
        </w:numPr>
        <w:spacing w:line="240" w:lineRule="auto"/>
      </w:pPr>
      <w:r w:rsidRPr="001161AB">
        <w:t xml:space="preserve">Repetition On/Off </w:t>
      </w:r>
      <w:r>
        <w:t>(</w:t>
      </w:r>
      <w:r w:rsidR="00DB5E8A">
        <w:t>DL TX s</w:t>
      </w:r>
      <w:r w:rsidR="002D30DA" w:rsidRPr="001161AB">
        <w:t xml:space="preserve">patial </w:t>
      </w:r>
      <w:r w:rsidR="00DC2568">
        <w:t>f</w:t>
      </w:r>
      <w:r w:rsidR="002D30DA" w:rsidRPr="001161AB">
        <w:t xml:space="preserve">ilter </w:t>
      </w:r>
      <w:r w:rsidR="00DC2568">
        <w:t>i</w:t>
      </w:r>
      <w:r>
        <w:t>ndicator</w:t>
      </w:r>
      <w:r w:rsidR="002D30DA" w:rsidRPr="001161AB">
        <w:t>)</w:t>
      </w:r>
    </w:p>
    <w:p w:rsidR="002D30DA" w:rsidRPr="001161AB" w:rsidRDefault="002D30DA" w:rsidP="002D30DA">
      <w:pPr>
        <w:pStyle w:val="3GPPAgreements"/>
        <w:numPr>
          <w:ilvl w:val="1"/>
          <w:numId w:val="2"/>
        </w:numPr>
        <w:spacing w:line="240" w:lineRule="auto"/>
      </w:pPr>
      <w:r w:rsidRPr="001161AB">
        <w:t xml:space="preserve">Muting </w:t>
      </w:r>
      <w:r w:rsidR="00DC2568">
        <w:t>p</w:t>
      </w:r>
      <w:r w:rsidRPr="001161AB">
        <w:t>attern(s)</w:t>
      </w:r>
    </w:p>
    <w:p w:rsidR="008B5E52" w:rsidRDefault="008B5E52" w:rsidP="002D30DA">
      <w:pPr>
        <w:pStyle w:val="3GPPText"/>
      </w:pPr>
    </w:p>
    <w:p w:rsidR="00747A62" w:rsidRDefault="00747A62" w:rsidP="002D30DA">
      <w:pPr>
        <w:pStyle w:val="3GPPText"/>
      </w:pPr>
    </w:p>
    <w:p w:rsidR="00747A62" w:rsidRDefault="00747A62" w:rsidP="00747A62">
      <w:pPr>
        <w:pStyle w:val="3GPPH1"/>
        <w:tabs>
          <w:tab w:val="clear" w:pos="432"/>
          <w:tab w:val="left" w:pos="426"/>
        </w:tabs>
      </w:pPr>
      <w:r>
        <w:t>UL PRS Reference Signal Design</w:t>
      </w:r>
    </w:p>
    <w:p w:rsidR="00747A62" w:rsidRPr="001161AB" w:rsidRDefault="00747A62" w:rsidP="00747A62">
      <w:pPr>
        <w:pStyle w:val="Heading2"/>
        <w:tabs>
          <w:tab w:val="left" w:pos="300"/>
        </w:tabs>
        <w:ind w:left="284" w:hanging="284"/>
      </w:pPr>
      <w:r>
        <w:t>Number of Symbols of UL PRS Resource</w:t>
      </w:r>
    </w:p>
    <w:p w:rsidR="00747A62" w:rsidRPr="00DC2568" w:rsidRDefault="00747A62" w:rsidP="00747A62">
      <w:pPr>
        <w:pStyle w:val="3GPPAgreements"/>
        <w:numPr>
          <w:ilvl w:val="0"/>
          <w:numId w:val="0"/>
        </w:numPr>
        <w:rPr>
          <w:b/>
        </w:rPr>
      </w:pPr>
      <w:r w:rsidRPr="00DC2568">
        <w:rPr>
          <w:b/>
          <w:highlight w:val="cyan"/>
        </w:rPr>
        <w:t>Proposal for discussion:</w:t>
      </w:r>
    </w:p>
    <w:p w:rsidR="000A4D98" w:rsidRPr="008A6088" w:rsidRDefault="00747A62">
      <w:pPr>
        <w:pStyle w:val="3GPPAgreements"/>
        <w:spacing w:before="120" w:after="120" w:line="240" w:lineRule="auto"/>
        <w:rPr>
          <w:szCs w:val="22"/>
        </w:rPr>
      </w:pPr>
      <w:r>
        <w:rPr>
          <w:szCs w:val="22"/>
        </w:rPr>
        <w:t>UL SRS resource for NR positioning supports configuration of 1</w:t>
      </w:r>
      <w:r w:rsidR="000A4D98">
        <w:rPr>
          <w:szCs w:val="22"/>
        </w:rPr>
        <w:t>4</w:t>
      </w:r>
      <w:r>
        <w:rPr>
          <w:szCs w:val="22"/>
        </w:rPr>
        <w:t xml:space="preserve"> symbols</w:t>
      </w:r>
    </w:p>
    <w:p w:rsidR="00747A62" w:rsidRDefault="008A6088" w:rsidP="002D30DA">
      <w:pPr>
        <w:pStyle w:val="3GPPText"/>
      </w:pPr>
      <w:r>
        <w:t>The proposal above was discussed but a few companies have expressed opinion that benefits comparing to 12 symbol configuration are limited.</w:t>
      </w:r>
    </w:p>
    <w:p w:rsidR="00747A62" w:rsidRDefault="00747A62" w:rsidP="00747A62">
      <w:pPr>
        <w:pStyle w:val="Heading2"/>
        <w:tabs>
          <w:tab w:val="left" w:pos="300"/>
        </w:tabs>
        <w:ind w:left="284" w:hanging="284"/>
      </w:pPr>
      <w:r>
        <w:t>Power Control</w:t>
      </w:r>
    </w:p>
    <w:p w:rsidR="008A6088" w:rsidRPr="00C2664F" w:rsidRDefault="008A6088" w:rsidP="00C2664F"/>
    <w:p w:rsidR="00CD7910" w:rsidRPr="00DC2568" w:rsidRDefault="00CD7910" w:rsidP="00CD7910">
      <w:pPr>
        <w:pStyle w:val="3GPPAgreements"/>
        <w:numPr>
          <w:ilvl w:val="0"/>
          <w:numId w:val="0"/>
        </w:numPr>
        <w:rPr>
          <w:b/>
        </w:rPr>
      </w:pPr>
      <w:r w:rsidRPr="00DC2568">
        <w:rPr>
          <w:b/>
          <w:highlight w:val="cyan"/>
        </w:rPr>
        <w:t>Proposal for discussion:</w:t>
      </w:r>
    </w:p>
    <w:p w:rsidR="00747A62" w:rsidRDefault="00CD7910" w:rsidP="00C2664F">
      <w:pPr>
        <w:pStyle w:val="3GPPAgreements"/>
      </w:pPr>
      <w:r>
        <w:t xml:space="preserve">Closed Loop PC is supported when </w:t>
      </w:r>
      <w:proofErr w:type="spellStart"/>
      <w:r>
        <w:t>pathloss</w:t>
      </w:r>
      <w:proofErr w:type="spellEnd"/>
      <w:r>
        <w:t xml:space="preserve"> corresponding to RS of serving cell is used for OLPC</w:t>
      </w:r>
    </w:p>
    <w:p w:rsidR="008A6088" w:rsidRDefault="00CD7910">
      <w:pPr>
        <w:pStyle w:val="3GPPAgreements"/>
      </w:pPr>
      <w:r>
        <w:t xml:space="preserve">Closed Loop PC is not supported for the case when </w:t>
      </w:r>
      <w:proofErr w:type="spellStart"/>
      <w:r>
        <w:t>pathloss</w:t>
      </w:r>
      <w:proofErr w:type="spellEnd"/>
      <w:r>
        <w:t xml:space="preserve"> corresponding to RS of </w:t>
      </w:r>
      <w:proofErr w:type="spellStart"/>
      <w:r>
        <w:t>neighbour</w:t>
      </w:r>
      <w:proofErr w:type="spellEnd"/>
      <w:r>
        <w:t xml:space="preserve"> cell is used for OLPC</w:t>
      </w:r>
    </w:p>
    <w:p w:rsidR="008A6088" w:rsidRDefault="008A6088" w:rsidP="00C2664F">
      <w:pPr>
        <w:pStyle w:val="3GPPText"/>
      </w:pPr>
      <w:r>
        <w:lastRenderedPageBreak/>
        <w:t>The proposal above was discussed but a few companies have expressed opinion that closed loop power control should not be supported for NR UL Positioning.</w:t>
      </w:r>
    </w:p>
    <w:p w:rsidR="00A469BD" w:rsidRDefault="00A469BD" w:rsidP="00C2664F">
      <w:pPr>
        <w:pStyle w:val="3GPPAgreements"/>
        <w:numPr>
          <w:ilvl w:val="0"/>
          <w:numId w:val="0"/>
        </w:numPr>
        <w:ind w:left="284" w:hanging="284"/>
      </w:pPr>
    </w:p>
    <w:p w:rsidR="00113C85" w:rsidRDefault="00113C85" w:rsidP="00113C85">
      <w:pPr>
        <w:pStyle w:val="Heading1"/>
      </w:pPr>
      <w:r>
        <w:t>Conclusions</w:t>
      </w:r>
    </w:p>
    <w:p w:rsidR="00113C85" w:rsidRDefault="00113C85" w:rsidP="00113C85">
      <w:pPr>
        <w:pStyle w:val="3GPPText"/>
      </w:pPr>
      <w:r>
        <w:t xml:space="preserve">In this contribution, we have provided overview of </w:t>
      </w:r>
      <w:r w:rsidR="008A6088">
        <w:t>several NR positioning</w:t>
      </w:r>
      <w:r>
        <w:t xml:space="preserve"> design aspects. In addition, tentative proposals have been made </w:t>
      </w:r>
      <w:r w:rsidR="008A6088">
        <w:t>based on outcome of the offline discussion</w:t>
      </w:r>
      <w:r>
        <w:t>.</w:t>
      </w:r>
    </w:p>
    <w:p w:rsidR="00113C85" w:rsidRDefault="00113C85" w:rsidP="00113C85">
      <w:pPr>
        <w:pStyle w:val="3GPPText"/>
      </w:pPr>
    </w:p>
    <w:p w:rsidR="00542D34" w:rsidRDefault="00191788">
      <w:pPr>
        <w:pStyle w:val="Heading1"/>
      </w:pPr>
      <w:r>
        <w:t>References</w:t>
      </w:r>
    </w:p>
    <w:bookmarkStart w:id="2" w:name="_Ref17189791"/>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"http://www.3gpp.org/ftp/TSG_RAN/WG1_RL1/TSGR1_98/Docs/R1-1908114.zip" </w:instrText>
      </w:r>
      <w:r w:rsidRPr="00973A29">
        <w:fldChar w:fldCharType="separate"/>
      </w:r>
      <w:r w:rsidRPr="00973A29">
        <w:t>R1-1908114</w:t>
      </w:r>
      <w:r w:rsidRPr="00973A29">
        <w:fldChar w:fldCharType="end"/>
      </w:r>
      <w:r w:rsidR="009A02D5">
        <w:t>,</w:t>
      </w:r>
      <w:r w:rsidRPr="00973A29">
        <w:t xml:space="preserve"> </w:t>
      </w:r>
      <w:r w:rsidR="009A02D5">
        <w:t>“</w:t>
      </w:r>
      <w:r w:rsidRPr="00973A29">
        <w:t xml:space="preserve">DL PRS design for NR </w:t>
      </w:r>
      <w:r w:rsidR="009A02D5">
        <w:t>P</w:t>
      </w:r>
      <w:r w:rsidR="009A02D5" w:rsidRPr="00973A29">
        <w:t>ositioning</w:t>
      </w:r>
      <w:r w:rsidR="009A02D5">
        <w:t>”,</w:t>
      </w:r>
      <w:r w:rsidRPr="00973A29">
        <w:t xml:space="preserve"> Huawei, HiSilicon</w:t>
      </w:r>
      <w:bookmarkEnd w:id="2"/>
    </w:p>
    <w:bookmarkStart w:id="3" w:name="_Ref17194058"/>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"http://www.3gpp.org/ftp/TSG_RAN/WG1_RL1/TSGR1_98/Docs/R1-1908118.zip" </w:instrText>
      </w:r>
      <w:r w:rsidRPr="00973A29">
        <w:fldChar w:fldCharType="separate"/>
      </w:r>
      <w:r w:rsidRPr="00973A29">
        <w:t>R1-1908118</w:t>
      </w:r>
      <w:r w:rsidRPr="00973A29">
        <w:fldChar w:fldCharType="end"/>
      </w:r>
      <w:r w:rsidR="009A02D5">
        <w:t>,</w:t>
      </w:r>
      <w:r w:rsidRPr="00973A29">
        <w:t xml:space="preserve"> </w:t>
      </w:r>
      <w:r w:rsidR="009A02D5">
        <w:t>“</w:t>
      </w:r>
      <w:r w:rsidRPr="00973A29">
        <w:t xml:space="preserve">Views on DL reference signal designs for NR </w:t>
      </w:r>
      <w:r w:rsidR="009A02D5">
        <w:t>P</w:t>
      </w:r>
      <w:r w:rsidR="009A02D5" w:rsidRPr="00973A29">
        <w:t>ositioning</w:t>
      </w:r>
      <w:r w:rsidR="009A02D5">
        <w:t>”,</w:t>
      </w:r>
      <w:r w:rsidRPr="00973A29">
        <w:t xml:space="preserve"> Mitsubishi Electric Corp</w:t>
      </w:r>
      <w:bookmarkEnd w:id="3"/>
    </w:p>
    <w:bookmarkStart w:id="4" w:name="_Ref17191928"/>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"http://www.3gpp.org/ftp/TSG_RAN/WG1_RL1/TSGR1_98/Docs/R1-1908174.zip" </w:instrText>
      </w:r>
      <w:r w:rsidRPr="00973A29">
        <w:fldChar w:fldCharType="separate"/>
      </w:r>
      <w:r w:rsidRPr="00973A29">
        <w:t>R1-1908174</w:t>
      </w:r>
      <w:r w:rsidRPr="00973A29">
        <w:fldChar w:fldCharType="end"/>
      </w:r>
      <w:r w:rsidR="009A02D5">
        <w:t>,</w:t>
      </w:r>
      <w:r w:rsidRPr="00973A29">
        <w:t xml:space="preserve"> </w:t>
      </w:r>
      <w:r w:rsidR="009A02D5">
        <w:t>“</w:t>
      </w:r>
      <w:r w:rsidRPr="00973A29">
        <w:t xml:space="preserve">Discussion on DL RS for NR </w:t>
      </w:r>
      <w:r w:rsidR="009A02D5">
        <w:t>P</w:t>
      </w:r>
      <w:r w:rsidR="009A02D5" w:rsidRPr="00973A29">
        <w:t>ositioning</w:t>
      </w:r>
      <w:r w:rsidR="009A02D5">
        <w:t>”,</w:t>
      </w:r>
      <w:r w:rsidRPr="00973A29">
        <w:t xml:space="preserve"> vivo</w:t>
      </w:r>
      <w:bookmarkEnd w:id="4"/>
    </w:p>
    <w:p w:rsidR="008F058C" w:rsidRPr="00973A29" w:rsidRDefault="008F058C" w:rsidP="001A6301">
      <w:pPr>
        <w:pStyle w:val="3GPPText"/>
        <w:numPr>
          <w:ilvl w:val="0"/>
          <w:numId w:val="13"/>
        </w:numPr>
        <w:ind w:left="426" w:hanging="426"/>
      </w:pPr>
      <w:bookmarkStart w:id="5" w:name="_Ref17192484"/>
      <w:r w:rsidRPr="00973A29">
        <w:t>R1-1908306</w:t>
      </w:r>
      <w:r w:rsidR="009A02D5">
        <w:t>,</w:t>
      </w:r>
      <w:r w:rsidRPr="00973A29">
        <w:t xml:space="preserve"> </w:t>
      </w:r>
      <w:r w:rsidR="009A02D5">
        <w:t>“</w:t>
      </w:r>
      <w:r w:rsidRPr="00973A29">
        <w:t>DL Reference Signals for NR Positioning</w:t>
      </w:r>
      <w:r w:rsidR="009A02D5">
        <w:t>”,</w:t>
      </w:r>
      <w:r w:rsidRPr="00973A29">
        <w:t xml:space="preserve"> BUPT, ZTE, CAICT</w:t>
      </w:r>
      <w:bookmarkEnd w:id="5"/>
    </w:p>
    <w:bookmarkStart w:id="6" w:name="_Ref17194554"/>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"http://www.3gpp.org/ftp/TSG_RAN/WG1_RL1/TSGR1_98/Docs/R1-1908307.zip" </w:instrText>
      </w:r>
      <w:r w:rsidRPr="00973A29">
        <w:fldChar w:fldCharType="separate"/>
      </w:r>
      <w:r w:rsidRPr="00973A29">
        <w:t>R1-1908307</w:t>
      </w:r>
      <w:r w:rsidRPr="00973A29">
        <w:fldChar w:fldCharType="end"/>
      </w:r>
      <w:r w:rsidR="009A02D5">
        <w:t>,</w:t>
      </w:r>
      <w:r w:rsidRPr="00973A29">
        <w:t xml:space="preserve"> </w:t>
      </w:r>
      <w:r w:rsidR="009A02D5">
        <w:t>“</w:t>
      </w:r>
      <w:r w:rsidRPr="00973A29">
        <w:t>Remaining issues on NR DL PRS</w:t>
      </w:r>
      <w:r w:rsidR="009A02D5">
        <w:t>”,</w:t>
      </w:r>
      <w:r w:rsidRPr="00973A29">
        <w:t xml:space="preserve"> ZTE Corporation</w:t>
      </w:r>
      <w:bookmarkEnd w:id="6"/>
    </w:p>
    <w:bookmarkStart w:id="7" w:name="_Ref17192620"/>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"http://www.3gpp.org/ftp/TSG_RAN/WG1_RL1/TSGR1_98/Docs/R1-1908346.zip" </w:instrText>
      </w:r>
      <w:r w:rsidRPr="00973A29">
        <w:fldChar w:fldCharType="separate"/>
      </w:r>
      <w:r w:rsidRPr="00973A29">
        <w:t>R1-1908346</w:t>
      </w:r>
      <w:r w:rsidRPr="00973A29">
        <w:fldChar w:fldCharType="end"/>
      </w:r>
      <w:r w:rsidR="009A02D5">
        <w:t>,</w:t>
      </w:r>
      <w:r w:rsidRPr="00973A29">
        <w:t xml:space="preserve"> </w:t>
      </w:r>
      <w:r w:rsidR="009A02D5">
        <w:t>“</w:t>
      </w:r>
      <w:r w:rsidRPr="00973A29">
        <w:t>Views on DL reference signals for NR Positioning</w:t>
      </w:r>
      <w:r w:rsidR="009A02D5">
        <w:t>”,</w:t>
      </w:r>
      <w:r w:rsidRPr="00973A29">
        <w:t xml:space="preserve"> Nokia, Nokia Shanghai Bell</w:t>
      </w:r>
      <w:bookmarkEnd w:id="7"/>
    </w:p>
    <w:bookmarkStart w:id="8" w:name="_Ref17192021"/>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"http://www.3gpp.org/ftp/TSG_RAN/WG1_RL1/TSGR1_98/Docs/R1-1908356.zip" </w:instrText>
      </w:r>
      <w:r w:rsidRPr="00973A29">
        <w:fldChar w:fldCharType="separate"/>
      </w:r>
      <w:r w:rsidRPr="00973A29">
        <w:t>R1-1908356</w:t>
      </w:r>
      <w:r w:rsidRPr="00973A29">
        <w:fldChar w:fldCharType="end"/>
      </w:r>
      <w:r w:rsidR="009A02D5">
        <w:t>,</w:t>
      </w:r>
      <w:r w:rsidRPr="00973A29">
        <w:t xml:space="preserve"> </w:t>
      </w:r>
      <w:r w:rsidR="009A02D5">
        <w:t>“</w:t>
      </w:r>
      <w:r w:rsidRPr="00973A29">
        <w:t>Discussion on DL Reference Signals for NR Positioning</w:t>
      </w:r>
      <w:r w:rsidR="009A02D5">
        <w:t>”,</w:t>
      </w:r>
      <w:r w:rsidRPr="00973A29">
        <w:t xml:space="preserve"> OPPO</w:t>
      </w:r>
      <w:bookmarkEnd w:id="8"/>
    </w:p>
    <w:bookmarkStart w:id="9" w:name="_Ref17192105"/>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"http://www.3gpp.org/ftp/TSG_RAN/WG1_RL1/TSGR1_98/Docs/R1-1908404.zip" </w:instrText>
      </w:r>
      <w:r w:rsidRPr="00973A29">
        <w:fldChar w:fldCharType="separate"/>
      </w:r>
      <w:r w:rsidRPr="00973A29">
        <w:t>R1-1908404</w:t>
      </w:r>
      <w:r w:rsidRPr="00973A29">
        <w:fldChar w:fldCharType="end"/>
      </w:r>
      <w:r w:rsidR="009A02D5">
        <w:t>,</w:t>
      </w:r>
      <w:r w:rsidRPr="00973A29">
        <w:t xml:space="preserve"> </w:t>
      </w:r>
      <w:r w:rsidR="009A02D5">
        <w:t>“</w:t>
      </w:r>
      <w:r w:rsidRPr="00973A29">
        <w:t>Downlink RS design for NR Positioning</w:t>
      </w:r>
      <w:r w:rsidR="009A02D5">
        <w:t>”,</w:t>
      </w:r>
      <w:r w:rsidRPr="00973A29">
        <w:t xml:space="preserve"> </w:t>
      </w:r>
      <w:proofErr w:type="spellStart"/>
      <w:r w:rsidRPr="00973A29">
        <w:t>MediaTek</w:t>
      </w:r>
      <w:proofErr w:type="spellEnd"/>
      <w:r w:rsidRPr="00973A29">
        <w:t xml:space="preserve"> Inc.</w:t>
      </w:r>
      <w:bookmarkEnd w:id="9"/>
    </w:p>
    <w:bookmarkStart w:id="10" w:name="_Ref17192218"/>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"http://www.3gpp.org/ftp/TSG_RAN/WG1_RL1/TSGR1_98/Docs/R1-1908509.zip" </w:instrText>
      </w:r>
      <w:r w:rsidRPr="00973A29">
        <w:fldChar w:fldCharType="separate"/>
      </w:r>
      <w:r w:rsidRPr="00973A29">
        <w:t>R1-1908509</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Samsung</w:t>
      </w:r>
      <w:bookmarkEnd w:id="10"/>
    </w:p>
    <w:bookmarkStart w:id="11" w:name="_Ref17192353"/>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"http://www.3gpp.org/ftp/TSG_RAN/WG1_RL1/TSGR1_98/Docs/R1-1908571.zip" </w:instrText>
      </w:r>
      <w:r w:rsidRPr="00973A29">
        <w:fldChar w:fldCharType="separate"/>
      </w:r>
      <w:r w:rsidRPr="00973A29">
        <w:t>R1-1908571</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CATT</w:t>
      </w:r>
      <w:bookmarkEnd w:id="11"/>
    </w:p>
    <w:bookmarkStart w:id="12" w:name="_Ref17194381"/>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"http://www.3gpp.org/ftp/TSG_RAN/WG1_RL1/TSGR1_98/Docs/R1-1908659.zip" </w:instrText>
      </w:r>
      <w:r w:rsidRPr="00973A29">
        <w:fldChar w:fldCharType="separate"/>
      </w:r>
      <w:r w:rsidRPr="00973A29">
        <w:t>R1-1908659</w:t>
      </w:r>
      <w:r w:rsidRPr="00973A29">
        <w:fldChar w:fldCharType="end"/>
      </w:r>
      <w:r w:rsidR="009A02D5">
        <w:t>,</w:t>
      </w:r>
      <w:r w:rsidRPr="00973A29">
        <w:t xml:space="preserve"> </w:t>
      </w:r>
      <w:r w:rsidR="009A02D5">
        <w:t>“</w:t>
      </w:r>
      <w:r w:rsidRPr="00973A29">
        <w:t xml:space="preserve">DL reference signals for NR </w:t>
      </w:r>
      <w:r w:rsidR="009A02D5">
        <w:t>P</w:t>
      </w:r>
      <w:r w:rsidR="009A02D5" w:rsidRPr="00973A29">
        <w:t>ositioning</w:t>
      </w:r>
      <w:r w:rsidR="009A02D5">
        <w:t>”,</w:t>
      </w:r>
      <w:r w:rsidRPr="00973A29">
        <w:t xml:space="preserve"> Intel Corporation</w:t>
      </w:r>
      <w:bookmarkEnd w:id="12"/>
    </w:p>
    <w:bookmarkStart w:id="13" w:name="_Ref17200644"/>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"http://www.3gpp.org/ftp/TSG_RAN/WG1_RL1/TSGR1_98/Docs/R1-1908703.zip" </w:instrText>
      </w:r>
      <w:r w:rsidRPr="00973A29">
        <w:fldChar w:fldCharType="separate"/>
      </w:r>
      <w:r w:rsidRPr="00973A29">
        <w:t>R1-1908703</w:t>
      </w:r>
      <w:r w:rsidRPr="00973A29">
        <w:fldChar w:fldCharType="end"/>
      </w:r>
      <w:r w:rsidR="009A02D5">
        <w:t>,</w:t>
      </w:r>
      <w:r w:rsidRPr="00973A29">
        <w:t xml:space="preserve"> </w:t>
      </w:r>
      <w:r w:rsidR="009A02D5">
        <w:t>“</w:t>
      </w:r>
      <w:r w:rsidRPr="00973A29">
        <w:t>Discussion on DL Reference Signals for NR Positioning</w:t>
      </w:r>
      <w:r w:rsidR="009A02D5">
        <w:t>”,</w:t>
      </w:r>
      <w:r w:rsidRPr="00973A29">
        <w:t xml:space="preserve"> LG Electronics</w:t>
      </w:r>
      <w:bookmarkEnd w:id="13"/>
    </w:p>
    <w:bookmarkStart w:id="14" w:name="_Ref17192407"/>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"http://www.3gpp.org/ftp/TSG_RAN/WG1_RL1/TSGR1_98/Docs/R1-1908788.zip" </w:instrText>
      </w:r>
      <w:r w:rsidRPr="00973A29">
        <w:fldChar w:fldCharType="separate"/>
      </w:r>
      <w:r w:rsidRPr="00973A29">
        <w:t>R1-1908788</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Sony</w:t>
      </w:r>
      <w:bookmarkEnd w:id="14"/>
    </w:p>
    <w:bookmarkStart w:id="15" w:name="_Ref17194334"/>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"http://www.3gpp.org/ftp/TSG_RAN/WG1_RL1/TSGR1_98/Docs/R1-1909127.zip" </w:instrText>
      </w:r>
      <w:r w:rsidRPr="00973A29">
        <w:fldChar w:fldCharType="separate"/>
      </w:r>
      <w:r w:rsidRPr="00973A29">
        <w:t>R1-1909127</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BUPT, ZTE, CAICT</w:t>
      </w:r>
      <w:bookmarkEnd w:id="15"/>
    </w:p>
    <w:bookmarkStart w:id="16" w:name="_Ref17192952"/>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"http://www.3gpp.org/ftp/TSG_RAN/WG1_RL1/TSGR1_98/Docs/R1-1909278.zip" </w:instrText>
      </w:r>
      <w:r w:rsidRPr="00973A29">
        <w:fldChar w:fldCharType="separate"/>
      </w:r>
      <w:r w:rsidRPr="00973A29">
        <w:t>R1-1909278</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Qualcomm Incorporated</w:t>
      </w:r>
      <w:bookmarkEnd w:id="16"/>
    </w:p>
    <w:bookmarkStart w:id="17" w:name="_Ref17189794"/>
    <w:p w:rsidR="0075123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"http://www.3gpp.org/ftp/TSG_RAN/WG1_RL1/TSGR1_98/Docs/R1-1909424.zip" </w:instrText>
      </w:r>
      <w:r w:rsidRPr="00973A29">
        <w:fldChar w:fldCharType="separate"/>
      </w:r>
      <w:r w:rsidRPr="00973A29">
        <w:t>R1-1909424</w:t>
      </w:r>
      <w:r w:rsidRPr="00973A29">
        <w:fldChar w:fldCharType="end"/>
      </w:r>
      <w:r w:rsidR="009A02D5">
        <w:t>,</w:t>
      </w:r>
      <w:r w:rsidRPr="00973A29">
        <w:t xml:space="preserve"> </w:t>
      </w:r>
      <w:r w:rsidR="009A02D5">
        <w:t>“</w:t>
      </w:r>
      <w:r w:rsidRPr="00973A29">
        <w:t xml:space="preserve">DL reference signals for NR </w:t>
      </w:r>
      <w:r w:rsidR="009A02D5">
        <w:t>P</w:t>
      </w:r>
      <w:r w:rsidR="009A02D5" w:rsidRPr="00973A29">
        <w:t>ositioning</w:t>
      </w:r>
      <w:r w:rsidR="009A02D5">
        <w:t>”</w:t>
      </w:r>
      <w:r w:rsidR="00973A29">
        <w:t xml:space="preserve">, </w:t>
      </w:r>
      <w:r w:rsidRPr="00973A29">
        <w:t>Ericsson</w:t>
      </w:r>
      <w:bookmarkEnd w:id="17"/>
    </w:p>
    <w:p w:rsidR="00751239" w:rsidRDefault="00751239" w:rsidP="00404875">
      <w:pPr>
        <w:pStyle w:val="3GPPText"/>
      </w:pPr>
    </w:p>
    <w:sectPr w:rsidR="00751239">
      <w:headerReference w:type="even" r:id="rId22"/>
      <w:footerReference w:type="even" r:id="rId23"/>
      <w:footerReference w:type="default" r:id="rId24"/>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E4F" w:rsidRDefault="003C7E4F">
      <w:pPr>
        <w:spacing w:after="0" w:line="240" w:lineRule="auto"/>
      </w:pPr>
      <w:r>
        <w:separator/>
      </w:r>
    </w:p>
  </w:endnote>
  <w:endnote w:type="continuationSeparator" w:id="0">
    <w:p w:rsidR="003C7E4F" w:rsidRDefault="003C7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mbusRomNo9L-Regu">
    <w:altName w:val="Calibri"/>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UD デジタル 教科書体 N-B">
    <w:charset w:val="80"/>
    <w:family w:val="roman"/>
    <w:pitch w:val="fixed"/>
    <w:sig w:usb0="800002A3" w:usb1="2AC7ECFA"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64B" w:rsidRDefault="000E564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0E564B" w:rsidRDefault="000E564B">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64B" w:rsidRDefault="000E564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29221B">
      <w:rPr>
        <w:rStyle w:val="CharChar2"/>
        <w:b/>
        <w:i/>
        <w:noProof/>
        <w:sz w:val="18"/>
      </w:rPr>
      <w:t>9</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29221B">
      <w:rPr>
        <w:rStyle w:val="CharChar2"/>
        <w:b/>
        <w:i/>
        <w:noProof/>
        <w:sz w:val="18"/>
      </w:rPr>
      <w:t>9</w:t>
    </w:r>
    <w:r>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E4F" w:rsidRDefault="003C7E4F">
      <w:pPr>
        <w:spacing w:after="0" w:line="240" w:lineRule="auto"/>
      </w:pPr>
      <w:r>
        <w:separator/>
      </w:r>
    </w:p>
  </w:footnote>
  <w:footnote w:type="continuationSeparator" w:id="0">
    <w:p w:rsidR="003C7E4F" w:rsidRDefault="003C7E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564B" w:rsidRDefault="000E564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002"/>
        </w:tabs>
        <w:ind w:left="1002" w:hanging="576"/>
      </w:pPr>
      <w:rPr>
        <w:rFonts w:hint="default"/>
        <w:i w:val="0"/>
        <w:sz w:val="32"/>
        <w:szCs w:val="3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7D6968"/>
    <w:multiLevelType w:val="hybridMultilevel"/>
    <w:tmpl w:val="912A81C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34512"/>
    <w:multiLevelType w:val="multilevel"/>
    <w:tmpl w:val="10734512"/>
    <w:lvl w:ilvl="0">
      <w:start w:val="1"/>
      <w:numFmt w:val="decimal"/>
      <w:pStyle w:val="3GPPH2"/>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4117DE2"/>
    <w:multiLevelType w:val="multilevel"/>
    <w:tmpl w:val="7A906378"/>
    <w:numStyleLink w:val="3GPPListofBullets"/>
  </w:abstractNum>
  <w:abstractNum w:abstractNumId="8" w15:restartNumberingAfterBreak="0">
    <w:nsid w:val="17ED0CF1"/>
    <w:multiLevelType w:val="multilevel"/>
    <w:tmpl w:val="17ED0CF1"/>
    <w:lvl w:ilvl="0">
      <w:start w:val="1"/>
      <w:numFmt w:val="decimal"/>
      <w:lvlText w:val="[%1]"/>
      <w:lvlJc w:val="left"/>
      <w:pPr>
        <w:ind w:left="7448" w:hanging="360"/>
      </w:pPr>
      <w:rPr>
        <w:rFonts w:hint="default"/>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9"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EB5652"/>
    <w:multiLevelType w:val="multilevel"/>
    <w:tmpl w:val="7A906378"/>
    <w:numStyleLink w:val="3GPPListofBullets"/>
  </w:abstractNum>
  <w:abstractNum w:abstractNumId="11"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lang w:val="en-GB"/>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82A493F"/>
    <w:multiLevelType w:val="multilevel"/>
    <w:tmpl w:val="68EC8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3"/>
  </w:num>
  <w:num w:numId="4">
    <w:abstractNumId w:val="12"/>
  </w:num>
  <w:num w:numId="5">
    <w:abstractNumId w:val="6"/>
  </w:num>
  <w:num w:numId="6">
    <w:abstractNumId w:val="5"/>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6"/>
  </w:num>
  <w:num w:numId="11">
    <w:abstractNumId w:val="11"/>
  </w:num>
  <w:num w:numId="12">
    <w:abstractNumId w:val="20"/>
    <w:lvlOverride w:ilvl="0">
      <w:lvl w:ilvl="0">
        <w:start w:val="1"/>
        <w:numFmt w:val="decimal"/>
        <w:lvlText w:val="Proposal %1:"/>
        <w:lvlJc w:val="left"/>
        <w:pPr>
          <w:ind w:left="0" w:firstLine="0"/>
        </w:pPr>
        <w:rPr>
          <w:b/>
        </w:rPr>
      </w:lvl>
    </w:lvlOverride>
  </w:num>
  <w:num w:numId="13">
    <w:abstractNumId w:val="8"/>
  </w:num>
  <w:num w:numId="14">
    <w:abstractNumId w:val="14"/>
  </w:num>
  <w:num w:numId="15">
    <w:abstractNumId w:val="2"/>
  </w:num>
  <w:num w:numId="16">
    <w:abstractNumId w:val="15"/>
  </w:num>
  <w:num w:numId="17">
    <w:abstractNumId w:val="4"/>
  </w:num>
  <w:num w:numId="18">
    <w:abstractNumId w:val="10"/>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7"/>
  </w:num>
  <w:num w:numId="37">
    <w:abstractNumId w:val="19"/>
  </w:num>
  <w:num w:numId="38">
    <w:abstractNumId w:val="9"/>
  </w:num>
  <w:num w:numId="39">
    <w:abstractNumId w:val="21"/>
  </w:num>
  <w:num w:numId="4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0Mbe0tDA3MjQwNjBU0lEKTi0uzszPAykwqgUA8nHA6SwAAAA="/>
  </w:docVars>
  <w:rsids>
    <w:rsidRoot w:val="008810FA"/>
    <w:rsid w:val="000000A2"/>
    <w:rsid w:val="000004CA"/>
    <w:rsid w:val="00000515"/>
    <w:rsid w:val="00000ECA"/>
    <w:rsid w:val="00000F2A"/>
    <w:rsid w:val="00000F62"/>
    <w:rsid w:val="00001027"/>
    <w:rsid w:val="00001507"/>
    <w:rsid w:val="00001537"/>
    <w:rsid w:val="00001655"/>
    <w:rsid w:val="00001814"/>
    <w:rsid w:val="00001FC3"/>
    <w:rsid w:val="00002116"/>
    <w:rsid w:val="00002375"/>
    <w:rsid w:val="00002459"/>
    <w:rsid w:val="00002793"/>
    <w:rsid w:val="00002B08"/>
    <w:rsid w:val="00002B79"/>
    <w:rsid w:val="00002F18"/>
    <w:rsid w:val="00003131"/>
    <w:rsid w:val="00003297"/>
    <w:rsid w:val="0000366B"/>
    <w:rsid w:val="00003772"/>
    <w:rsid w:val="000037FB"/>
    <w:rsid w:val="00003CB0"/>
    <w:rsid w:val="0000418A"/>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AB"/>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2D4B"/>
    <w:rsid w:val="00023699"/>
    <w:rsid w:val="00023C29"/>
    <w:rsid w:val="000240F5"/>
    <w:rsid w:val="000242B0"/>
    <w:rsid w:val="00024B9B"/>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0B"/>
    <w:rsid w:val="00027EE3"/>
    <w:rsid w:val="00027F9E"/>
    <w:rsid w:val="000300FE"/>
    <w:rsid w:val="000304BC"/>
    <w:rsid w:val="00030766"/>
    <w:rsid w:val="00030957"/>
    <w:rsid w:val="00030C3D"/>
    <w:rsid w:val="00030EC4"/>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404"/>
    <w:rsid w:val="00036A16"/>
    <w:rsid w:val="00036C45"/>
    <w:rsid w:val="00036FA7"/>
    <w:rsid w:val="000371DA"/>
    <w:rsid w:val="000372FA"/>
    <w:rsid w:val="00037687"/>
    <w:rsid w:val="000377E3"/>
    <w:rsid w:val="00037910"/>
    <w:rsid w:val="00037A21"/>
    <w:rsid w:val="00037DDF"/>
    <w:rsid w:val="000404F2"/>
    <w:rsid w:val="0004051E"/>
    <w:rsid w:val="000405A5"/>
    <w:rsid w:val="0004097D"/>
    <w:rsid w:val="000409BD"/>
    <w:rsid w:val="00040A16"/>
    <w:rsid w:val="00040F7A"/>
    <w:rsid w:val="000412B7"/>
    <w:rsid w:val="000413B8"/>
    <w:rsid w:val="000414EA"/>
    <w:rsid w:val="000417B1"/>
    <w:rsid w:val="0004182E"/>
    <w:rsid w:val="000418C8"/>
    <w:rsid w:val="000426B1"/>
    <w:rsid w:val="000427BE"/>
    <w:rsid w:val="00042955"/>
    <w:rsid w:val="00042BFC"/>
    <w:rsid w:val="00042C4A"/>
    <w:rsid w:val="00042E6F"/>
    <w:rsid w:val="00042F98"/>
    <w:rsid w:val="000430CF"/>
    <w:rsid w:val="0004336E"/>
    <w:rsid w:val="000435EF"/>
    <w:rsid w:val="00043703"/>
    <w:rsid w:val="0004388A"/>
    <w:rsid w:val="0004391B"/>
    <w:rsid w:val="00043A66"/>
    <w:rsid w:val="00044022"/>
    <w:rsid w:val="0004403C"/>
    <w:rsid w:val="00044225"/>
    <w:rsid w:val="00044359"/>
    <w:rsid w:val="00044384"/>
    <w:rsid w:val="00044574"/>
    <w:rsid w:val="00044576"/>
    <w:rsid w:val="00044615"/>
    <w:rsid w:val="000449D0"/>
    <w:rsid w:val="00044B33"/>
    <w:rsid w:val="00044EDF"/>
    <w:rsid w:val="00044FC4"/>
    <w:rsid w:val="00045095"/>
    <w:rsid w:val="000451A8"/>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B5A"/>
    <w:rsid w:val="00052FBE"/>
    <w:rsid w:val="000531A8"/>
    <w:rsid w:val="00053698"/>
    <w:rsid w:val="00053849"/>
    <w:rsid w:val="00053A47"/>
    <w:rsid w:val="00053B4E"/>
    <w:rsid w:val="00053BA6"/>
    <w:rsid w:val="00053D49"/>
    <w:rsid w:val="0005442A"/>
    <w:rsid w:val="0005456E"/>
    <w:rsid w:val="0005468A"/>
    <w:rsid w:val="000546F5"/>
    <w:rsid w:val="00054ACE"/>
    <w:rsid w:val="00054DAB"/>
    <w:rsid w:val="00054FBD"/>
    <w:rsid w:val="00054FDD"/>
    <w:rsid w:val="0005504C"/>
    <w:rsid w:val="000551E9"/>
    <w:rsid w:val="00055494"/>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51C"/>
    <w:rsid w:val="0006777C"/>
    <w:rsid w:val="00067E3A"/>
    <w:rsid w:val="00067FE2"/>
    <w:rsid w:val="00070296"/>
    <w:rsid w:val="00070378"/>
    <w:rsid w:val="00070936"/>
    <w:rsid w:val="0007118F"/>
    <w:rsid w:val="000712EE"/>
    <w:rsid w:val="000716FB"/>
    <w:rsid w:val="00071BD0"/>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74F"/>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4B4"/>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C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2FF"/>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209"/>
    <w:rsid w:val="00092301"/>
    <w:rsid w:val="00092334"/>
    <w:rsid w:val="000924B2"/>
    <w:rsid w:val="0009253D"/>
    <w:rsid w:val="00092FFB"/>
    <w:rsid w:val="00093097"/>
    <w:rsid w:val="000931C3"/>
    <w:rsid w:val="000932CD"/>
    <w:rsid w:val="0009361B"/>
    <w:rsid w:val="0009366D"/>
    <w:rsid w:val="000937F4"/>
    <w:rsid w:val="0009402C"/>
    <w:rsid w:val="0009415D"/>
    <w:rsid w:val="000941C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D5C"/>
    <w:rsid w:val="000A0E99"/>
    <w:rsid w:val="000A1AD3"/>
    <w:rsid w:val="000A1D49"/>
    <w:rsid w:val="000A2042"/>
    <w:rsid w:val="000A23B7"/>
    <w:rsid w:val="000A2CEF"/>
    <w:rsid w:val="000A2D03"/>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D98"/>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5E"/>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935"/>
    <w:rsid w:val="000B6BDF"/>
    <w:rsid w:val="000B70BD"/>
    <w:rsid w:val="000B70DB"/>
    <w:rsid w:val="000B71B6"/>
    <w:rsid w:val="000B7255"/>
    <w:rsid w:val="000B7387"/>
    <w:rsid w:val="000B7636"/>
    <w:rsid w:val="000B76BB"/>
    <w:rsid w:val="000B7D5E"/>
    <w:rsid w:val="000B7F40"/>
    <w:rsid w:val="000C00A9"/>
    <w:rsid w:val="000C0293"/>
    <w:rsid w:val="000C0B5F"/>
    <w:rsid w:val="000C0F65"/>
    <w:rsid w:val="000C133A"/>
    <w:rsid w:val="000C1663"/>
    <w:rsid w:val="000C1DBD"/>
    <w:rsid w:val="000C1F69"/>
    <w:rsid w:val="000C202F"/>
    <w:rsid w:val="000C2A25"/>
    <w:rsid w:val="000C2CA1"/>
    <w:rsid w:val="000C2DE1"/>
    <w:rsid w:val="000C2FDD"/>
    <w:rsid w:val="000C3321"/>
    <w:rsid w:val="000C375D"/>
    <w:rsid w:val="000C393F"/>
    <w:rsid w:val="000C3987"/>
    <w:rsid w:val="000C3F16"/>
    <w:rsid w:val="000C42D8"/>
    <w:rsid w:val="000C4367"/>
    <w:rsid w:val="000C4C15"/>
    <w:rsid w:val="000C4C76"/>
    <w:rsid w:val="000C4F47"/>
    <w:rsid w:val="000C550B"/>
    <w:rsid w:val="000C5759"/>
    <w:rsid w:val="000C5E7D"/>
    <w:rsid w:val="000C628A"/>
    <w:rsid w:val="000C66A6"/>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520"/>
    <w:rsid w:val="000E279B"/>
    <w:rsid w:val="000E297C"/>
    <w:rsid w:val="000E2A4C"/>
    <w:rsid w:val="000E3075"/>
    <w:rsid w:val="000E32B4"/>
    <w:rsid w:val="000E3358"/>
    <w:rsid w:val="000E33B7"/>
    <w:rsid w:val="000E3445"/>
    <w:rsid w:val="000E34E6"/>
    <w:rsid w:val="000E38ED"/>
    <w:rsid w:val="000E3F84"/>
    <w:rsid w:val="000E471D"/>
    <w:rsid w:val="000E4759"/>
    <w:rsid w:val="000E4794"/>
    <w:rsid w:val="000E47A4"/>
    <w:rsid w:val="000E48CD"/>
    <w:rsid w:val="000E4ACA"/>
    <w:rsid w:val="000E4BC7"/>
    <w:rsid w:val="000E4C9B"/>
    <w:rsid w:val="000E4D01"/>
    <w:rsid w:val="000E51DC"/>
    <w:rsid w:val="000E52E5"/>
    <w:rsid w:val="000E564B"/>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CA"/>
    <w:rsid w:val="000F13D7"/>
    <w:rsid w:val="000F1523"/>
    <w:rsid w:val="000F1696"/>
    <w:rsid w:val="000F16E9"/>
    <w:rsid w:val="000F17E4"/>
    <w:rsid w:val="000F1B0F"/>
    <w:rsid w:val="000F1B95"/>
    <w:rsid w:val="000F1CF3"/>
    <w:rsid w:val="000F203A"/>
    <w:rsid w:val="000F20C0"/>
    <w:rsid w:val="000F20CD"/>
    <w:rsid w:val="000F24AE"/>
    <w:rsid w:val="000F24C7"/>
    <w:rsid w:val="000F282B"/>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852"/>
    <w:rsid w:val="000F5D47"/>
    <w:rsid w:val="000F5F35"/>
    <w:rsid w:val="000F61C4"/>
    <w:rsid w:val="000F6385"/>
    <w:rsid w:val="000F6563"/>
    <w:rsid w:val="000F6646"/>
    <w:rsid w:val="000F6881"/>
    <w:rsid w:val="000F690C"/>
    <w:rsid w:val="000F6A12"/>
    <w:rsid w:val="000F6C32"/>
    <w:rsid w:val="000F723B"/>
    <w:rsid w:val="000F737B"/>
    <w:rsid w:val="000F73A7"/>
    <w:rsid w:val="000F765E"/>
    <w:rsid w:val="000F77C9"/>
    <w:rsid w:val="00100097"/>
    <w:rsid w:val="001000E9"/>
    <w:rsid w:val="00100169"/>
    <w:rsid w:val="0010045B"/>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BB6"/>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6E99"/>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5E8"/>
    <w:rsid w:val="0011372B"/>
    <w:rsid w:val="00113C85"/>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72"/>
    <w:rsid w:val="0011584C"/>
    <w:rsid w:val="00115CDA"/>
    <w:rsid w:val="00115D19"/>
    <w:rsid w:val="00115D3B"/>
    <w:rsid w:val="00115FBC"/>
    <w:rsid w:val="001161AB"/>
    <w:rsid w:val="0011676C"/>
    <w:rsid w:val="00116B7D"/>
    <w:rsid w:val="001172C7"/>
    <w:rsid w:val="001173A9"/>
    <w:rsid w:val="00117703"/>
    <w:rsid w:val="00117957"/>
    <w:rsid w:val="00117B90"/>
    <w:rsid w:val="001203DB"/>
    <w:rsid w:val="0012079F"/>
    <w:rsid w:val="001207F3"/>
    <w:rsid w:val="00120ABD"/>
    <w:rsid w:val="00120BC4"/>
    <w:rsid w:val="00120FE7"/>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5E2"/>
    <w:rsid w:val="001257E6"/>
    <w:rsid w:val="001258B6"/>
    <w:rsid w:val="001259CE"/>
    <w:rsid w:val="00125ADE"/>
    <w:rsid w:val="00125DEA"/>
    <w:rsid w:val="00126260"/>
    <w:rsid w:val="00126FA9"/>
    <w:rsid w:val="00126FF3"/>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523"/>
    <w:rsid w:val="00143606"/>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37"/>
    <w:rsid w:val="00151096"/>
    <w:rsid w:val="001510B6"/>
    <w:rsid w:val="001510BE"/>
    <w:rsid w:val="001510ED"/>
    <w:rsid w:val="001513E8"/>
    <w:rsid w:val="0015169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68E4"/>
    <w:rsid w:val="001573B9"/>
    <w:rsid w:val="001575A4"/>
    <w:rsid w:val="00157A5E"/>
    <w:rsid w:val="00157D69"/>
    <w:rsid w:val="0016019C"/>
    <w:rsid w:val="00160674"/>
    <w:rsid w:val="00160786"/>
    <w:rsid w:val="00160BD6"/>
    <w:rsid w:val="00161513"/>
    <w:rsid w:val="001616E2"/>
    <w:rsid w:val="001617BE"/>
    <w:rsid w:val="001618A3"/>
    <w:rsid w:val="001620B6"/>
    <w:rsid w:val="00162262"/>
    <w:rsid w:val="001625EC"/>
    <w:rsid w:val="0016261E"/>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3F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0CF"/>
    <w:rsid w:val="00183374"/>
    <w:rsid w:val="001836DF"/>
    <w:rsid w:val="00183B24"/>
    <w:rsid w:val="00183C27"/>
    <w:rsid w:val="00183CC6"/>
    <w:rsid w:val="00183D8A"/>
    <w:rsid w:val="00183E8B"/>
    <w:rsid w:val="00183F11"/>
    <w:rsid w:val="001840F5"/>
    <w:rsid w:val="0018444E"/>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2A"/>
    <w:rsid w:val="00186B4D"/>
    <w:rsid w:val="00186DCB"/>
    <w:rsid w:val="00186E50"/>
    <w:rsid w:val="00186F4E"/>
    <w:rsid w:val="00186F58"/>
    <w:rsid w:val="0018767B"/>
    <w:rsid w:val="00187C75"/>
    <w:rsid w:val="00187FF6"/>
    <w:rsid w:val="001902FA"/>
    <w:rsid w:val="00190307"/>
    <w:rsid w:val="00190927"/>
    <w:rsid w:val="00190BD5"/>
    <w:rsid w:val="00191727"/>
    <w:rsid w:val="00191788"/>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0D8"/>
    <w:rsid w:val="0019518C"/>
    <w:rsid w:val="00195704"/>
    <w:rsid w:val="0019573B"/>
    <w:rsid w:val="001957D1"/>
    <w:rsid w:val="001958FD"/>
    <w:rsid w:val="0019592C"/>
    <w:rsid w:val="00196085"/>
    <w:rsid w:val="001960C0"/>
    <w:rsid w:val="00196491"/>
    <w:rsid w:val="00196539"/>
    <w:rsid w:val="0019692E"/>
    <w:rsid w:val="00196A48"/>
    <w:rsid w:val="00196B90"/>
    <w:rsid w:val="00196D5F"/>
    <w:rsid w:val="00196EA3"/>
    <w:rsid w:val="00196FF4"/>
    <w:rsid w:val="0019734F"/>
    <w:rsid w:val="0019754D"/>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1F6"/>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5727"/>
    <w:rsid w:val="001A61A0"/>
    <w:rsid w:val="001A628F"/>
    <w:rsid w:val="001A6301"/>
    <w:rsid w:val="001A6580"/>
    <w:rsid w:val="001A67D9"/>
    <w:rsid w:val="001A6AFE"/>
    <w:rsid w:val="001A6EED"/>
    <w:rsid w:val="001A6F38"/>
    <w:rsid w:val="001A6FB5"/>
    <w:rsid w:val="001A706D"/>
    <w:rsid w:val="001A71EB"/>
    <w:rsid w:val="001A721C"/>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16B"/>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548"/>
    <w:rsid w:val="001C063F"/>
    <w:rsid w:val="001C0883"/>
    <w:rsid w:val="001C144B"/>
    <w:rsid w:val="001C16A9"/>
    <w:rsid w:val="001C191F"/>
    <w:rsid w:val="001C1B6A"/>
    <w:rsid w:val="001C1E53"/>
    <w:rsid w:val="001C1ECB"/>
    <w:rsid w:val="001C1FFA"/>
    <w:rsid w:val="001C2012"/>
    <w:rsid w:val="001C211D"/>
    <w:rsid w:val="001C24D5"/>
    <w:rsid w:val="001C2E60"/>
    <w:rsid w:val="001C325F"/>
    <w:rsid w:val="001C3474"/>
    <w:rsid w:val="001C356F"/>
    <w:rsid w:val="001C3DC6"/>
    <w:rsid w:val="001C3EAE"/>
    <w:rsid w:val="001C40BB"/>
    <w:rsid w:val="001C435E"/>
    <w:rsid w:val="001C4452"/>
    <w:rsid w:val="001C44AC"/>
    <w:rsid w:val="001C481A"/>
    <w:rsid w:val="001C4F38"/>
    <w:rsid w:val="001C4F5F"/>
    <w:rsid w:val="001C4FE8"/>
    <w:rsid w:val="001C512D"/>
    <w:rsid w:val="001C5143"/>
    <w:rsid w:val="001C518A"/>
    <w:rsid w:val="001C54FA"/>
    <w:rsid w:val="001C589B"/>
    <w:rsid w:val="001C58A6"/>
    <w:rsid w:val="001C5F88"/>
    <w:rsid w:val="001C619C"/>
    <w:rsid w:val="001C6449"/>
    <w:rsid w:val="001C6AEF"/>
    <w:rsid w:val="001C6B14"/>
    <w:rsid w:val="001C6E88"/>
    <w:rsid w:val="001C7185"/>
    <w:rsid w:val="001C7530"/>
    <w:rsid w:val="001C78F1"/>
    <w:rsid w:val="001C7AB6"/>
    <w:rsid w:val="001C7F47"/>
    <w:rsid w:val="001D006C"/>
    <w:rsid w:val="001D0182"/>
    <w:rsid w:val="001D0578"/>
    <w:rsid w:val="001D0593"/>
    <w:rsid w:val="001D05BC"/>
    <w:rsid w:val="001D0C19"/>
    <w:rsid w:val="001D1258"/>
    <w:rsid w:val="001D13B0"/>
    <w:rsid w:val="001D16E4"/>
    <w:rsid w:val="001D1943"/>
    <w:rsid w:val="001D19F8"/>
    <w:rsid w:val="001D1BA9"/>
    <w:rsid w:val="001D1CE6"/>
    <w:rsid w:val="001D1CFF"/>
    <w:rsid w:val="001D1E71"/>
    <w:rsid w:val="001D20AC"/>
    <w:rsid w:val="001D2B3C"/>
    <w:rsid w:val="001D2BB2"/>
    <w:rsid w:val="001D2DE9"/>
    <w:rsid w:val="001D2E6C"/>
    <w:rsid w:val="001D2ECD"/>
    <w:rsid w:val="001D3079"/>
    <w:rsid w:val="001D329E"/>
    <w:rsid w:val="001D385F"/>
    <w:rsid w:val="001D3A30"/>
    <w:rsid w:val="001D3B3B"/>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88C"/>
    <w:rsid w:val="001E1B14"/>
    <w:rsid w:val="001E1D3C"/>
    <w:rsid w:val="001E2160"/>
    <w:rsid w:val="001E21EA"/>
    <w:rsid w:val="001E220A"/>
    <w:rsid w:val="001E251E"/>
    <w:rsid w:val="001E25BB"/>
    <w:rsid w:val="001E266E"/>
    <w:rsid w:val="001E2E65"/>
    <w:rsid w:val="001E2EEF"/>
    <w:rsid w:val="001E3188"/>
    <w:rsid w:val="001E31D1"/>
    <w:rsid w:val="001E32BE"/>
    <w:rsid w:val="001E334A"/>
    <w:rsid w:val="001E34EE"/>
    <w:rsid w:val="001E38C7"/>
    <w:rsid w:val="001E3961"/>
    <w:rsid w:val="001E3A1F"/>
    <w:rsid w:val="001E3A45"/>
    <w:rsid w:val="001E3D3B"/>
    <w:rsid w:val="001E3DE3"/>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4F"/>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1E3"/>
    <w:rsid w:val="001F223C"/>
    <w:rsid w:val="001F22A9"/>
    <w:rsid w:val="001F2536"/>
    <w:rsid w:val="001F2628"/>
    <w:rsid w:val="001F26E9"/>
    <w:rsid w:val="001F2734"/>
    <w:rsid w:val="001F2D3F"/>
    <w:rsid w:val="001F2E08"/>
    <w:rsid w:val="001F33C4"/>
    <w:rsid w:val="001F36EF"/>
    <w:rsid w:val="001F37ED"/>
    <w:rsid w:val="001F39AB"/>
    <w:rsid w:val="001F39B3"/>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5CA"/>
    <w:rsid w:val="00200605"/>
    <w:rsid w:val="00200A92"/>
    <w:rsid w:val="00200BF9"/>
    <w:rsid w:val="00200EAE"/>
    <w:rsid w:val="002012E7"/>
    <w:rsid w:val="002015B5"/>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76"/>
    <w:rsid w:val="00204F93"/>
    <w:rsid w:val="00205230"/>
    <w:rsid w:val="00205635"/>
    <w:rsid w:val="00205646"/>
    <w:rsid w:val="002058DC"/>
    <w:rsid w:val="00205AB2"/>
    <w:rsid w:val="00205B3B"/>
    <w:rsid w:val="00205CB2"/>
    <w:rsid w:val="00205F0C"/>
    <w:rsid w:val="0020610B"/>
    <w:rsid w:val="00206133"/>
    <w:rsid w:val="002063A7"/>
    <w:rsid w:val="00206635"/>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32B"/>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1EB"/>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72"/>
    <w:rsid w:val="00224890"/>
    <w:rsid w:val="002248E2"/>
    <w:rsid w:val="00224A9B"/>
    <w:rsid w:val="00224C25"/>
    <w:rsid w:val="00225DB5"/>
    <w:rsid w:val="002264DF"/>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C91"/>
    <w:rsid w:val="00227F9E"/>
    <w:rsid w:val="00230040"/>
    <w:rsid w:val="002300E1"/>
    <w:rsid w:val="002305EF"/>
    <w:rsid w:val="00230944"/>
    <w:rsid w:val="00230AD3"/>
    <w:rsid w:val="00230BB1"/>
    <w:rsid w:val="00230D3E"/>
    <w:rsid w:val="0023101D"/>
    <w:rsid w:val="00231372"/>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05B"/>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710"/>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36"/>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D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57D7E"/>
    <w:rsid w:val="00260156"/>
    <w:rsid w:val="002601AF"/>
    <w:rsid w:val="00260627"/>
    <w:rsid w:val="0026075E"/>
    <w:rsid w:val="00260B99"/>
    <w:rsid w:val="00260F08"/>
    <w:rsid w:val="00260F80"/>
    <w:rsid w:val="00260FAD"/>
    <w:rsid w:val="00261145"/>
    <w:rsid w:val="00261244"/>
    <w:rsid w:val="002612A1"/>
    <w:rsid w:val="002613E8"/>
    <w:rsid w:val="00261781"/>
    <w:rsid w:val="0026198A"/>
    <w:rsid w:val="00261D05"/>
    <w:rsid w:val="00261F64"/>
    <w:rsid w:val="0026221D"/>
    <w:rsid w:val="002623AC"/>
    <w:rsid w:val="0026245D"/>
    <w:rsid w:val="002625EC"/>
    <w:rsid w:val="0026263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4DA6"/>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173"/>
    <w:rsid w:val="00270202"/>
    <w:rsid w:val="00270C63"/>
    <w:rsid w:val="00270C98"/>
    <w:rsid w:val="00270E57"/>
    <w:rsid w:val="00271308"/>
    <w:rsid w:val="0027153D"/>
    <w:rsid w:val="00271738"/>
    <w:rsid w:val="0027193C"/>
    <w:rsid w:val="00271B1E"/>
    <w:rsid w:val="00271BAF"/>
    <w:rsid w:val="00271EEF"/>
    <w:rsid w:val="002723B7"/>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360"/>
    <w:rsid w:val="00284630"/>
    <w:rsid w:val="00284705"/>
    <w:rsid w:val="002848C7"/>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9A"/>
    <w:rsid w:val="00290FC4"/>
    <w:rsid w:val="00291177"/>
    <w:rsid w:val="00291403"/>
    <w:rsid w:val="0029178F"/>
    <w:rsid w:val="00291B01"/>
    <w:rsid w:val="00291E3B"/>
    <w:rsid w:val="0029221B"/>
    <w:rsid w:val="00292235"/>
    <w:rsid w:val="00292A99"/>
    <w:rsid w:val="00292E58"/>
    <w:rsid w:val="00293504"/>
    <w:rsid w:val="00294039"/>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20E"/>
    <w:rsid w:val="0029743A"/>
    <w:rsid w:val="00297499"/>
    <w:rsid w:val="002974AA"/>
    <w:rsid w:val="00297ACA"/>
    <w:rsid w:val="00297F46"/>
    <w:rsid w:val="00297F71"/>
    <w:rsid w:val="002A0176"/>
    <w:rsid w:val="002A0204"/>
    <w:rsid w:val="002A0350"/>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920"/>
    <w:rsid w:val="002A4B93"/>
    <w:rsid w:val="002A4E20"/>
    <w:rsid w:val="002A5210"/>
    <w:rsid w:val="002A523D"/>
    <w:rsid w:val="002A52FF"/>
    <w:rsid w:val="002A53F3"/>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B13"/>
    <w:rsid w:val="002B6E52"/>
    <w:rsid w:val="002B6EC5"/>
    <w:rsid w:val="002B712C"/>
    <w:rsid w:val="002B74EC"/>
    <w:rsid w:val="002B755E"/>
    <w:rsid w:val="002B783E"/>
    <w:rsid w:val="002B79B1"/>
    <w:rsid w:val="002C0005"/>
    <w:rsid w:val="002C0017"/>
    <w:rsid w:val="002C0048"/>
    <w:rsid w:val="002C04C2"/>
    <w:rsid w:val="002C0818"/>
    <w:rsid w:val="002C08D3"/>
    <w:rsid w:val="002C0CEA"/>
    <w:rsid w:val="002C0D09"/>
    <w:rsid w:val="002C0DD0"/>
    <w:rsid w:val="002C0E0A"/>
    <w:rsid w:val="002C0E55"/>
    <w:rsid w:val="002C1C99"/>
    <w:rsid w:val="002C1DF1"/>
    <w:rsid w:val="002C203A"/>
    <w:rsid w:val="002C2047"/>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54B"/>
    <w:rsid w:val="002C5620"/>
    <w:rsid w:val="002C5A6B"/>
    <w:rsid w:val="002C5B7C"/>
    <w:rsid w:val="002C6165"/>
    <w:rsid w:val="002C61E0"/>
    <w:rsid w:val="002C6CF5"/>
    <w:rsid w:val="002C706B"/>
    <w:rsid w:val="002C782F"/>
    <w:rsid w:val="002C79DF"/>
    <w:rsid w:val="002C7B03"/>
    <w:rsid w:val="002C7B0D"/>
    <w:rsid w:val="002C7D95"/>
    <w:rsid w:val="002D001E"/>
    <w:rsid w:val="002D0297"/>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38E"/>
    <w:rsid w:val="002D24C3"/>
    <w:rsid w:val="002D28E0"/>
    <w:rsid w:val="002D2A7D"/>
    <w:rsid w:val="002D2AC4"/>
    <w:rsid w:val="002D2B4E"/>
    <w:rsid w:val="002D2D1A"/>
    <w:rsid w:val="002D2D87"/>
    <w:rsid w:val="002D30DA"/>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98B"/>
    <w:rsid w:val="002E0E4F"/>
    <w:rsid w:val="002E0E94"/>
    <w:rsid w:val="002E16BC"/>
    <w:rsid w:val="002E1941"/>
    <w:rsid w:val="002E1B94"/>
    <w:rsid w:val="002E21D5"/>
    <w:rsid w:val="002E22B2"/>
    <w:rsid w:val="002E251B"/>
    <w:rsid w:val="002E2923"/>
    <w:rsid w:val="002E2A76"/>
    <w:rsid w:val="002E306D"/>
    <w:rsid w:val="002E3419"/>
    <w:rsid w:val="002E3624"/>
    <w:rsid w:val="002E3653"/>
    <w:rsid w:val="002E36AE"/>
    <w:rsid w:val="002E38B7"/>
    <w:rsid w:val="002E3B35"/>
    <w:rsid w:val="002E3BCB"/>
    <w:rsid w:val="002E3BD9"/>
    <w:rsid w:val="002E4530"/>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2E4C"/>
    <w:rsid w:val="002F300D"/>
    <w:rsid w:val="002F300E"/>
    <w:rsid w:val="002F3AD8"/>
    <w:rsid w:val="002F3CC3"/>
    <w:rsid w:val="002F3D60"/>
    <w:rsid w:val="002F3F16"/>
    <w:rsid w:val="002F4139"/>
    <w:rsid w:val="002F413F"/>
    <w:rsid w:val="002F44AD"/>
    <w:rsid w:val="002F45D3"/>
    <w:rsid w:val="002F489E"/>
    <w:rsid w:val="002F48D4"/>
    <w:rsid w:val="002F4934"/>
    <w:rsid w:val="002F4A52"/>
    <w:rsid w:val="002F4B5D"/>
    <w:rsid w:val="002F4CF5"/>
    <w:rsid w:val="002F4E87"/>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32E"/>
    <w:rsid w:val="0030167B"/>
    <w:rsid w:val="003019F6"/>
    <w:rsid w:val="00301CDF"/>
    <w:rsid w:val="00301EAE"/>
    <w:rsid w:val="00301EE4"/>
    <w:rsid w:val="00302144"/>
    <w:rsid w:val="00302239"/>
    <w:rsid w:val="003024AF"/>
    <w:rsid w:val="003024DE"/>
    <w:rsid w:val="00302701"/>
    <w:rsid w:val="00302739"/>
    <w:rsid w:val="003028C0"/>
    <w:rsid w:val="00302AB6"/>
    <w:rsid w:val="00302E83"/>
    <w:rsid w:val="00303073"/>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48F"/>
    <w:rsid w:val="00311642"/>
    <w:rsid w:val="00311761"/>
    <w:rsid w:val="00311941"/>
    <w:rsid w:val="003121B8"/>
    <w:rsid w:val="0031226C"/>
    <w:rsid w:val="003125FC"/>
    <w:rsid w:val="003130AA"/>
    <w:rsid w:val="003137A0"/>
    <w:rsid w:val="003137ED"/>
    <w:rsid w:val="00313BA1"/>
    <w:rsid w:val="00313C4F"/>
    <w:rsid w:val="00313EE1"/>
    <w:rsid w:val="003141C2"/>
    <w:rsid w:val="00314629"/>
    <w:rsid w:val="00314925"/>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440"/>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36C"/>
    <w:rsid w:val="0032649F"/>
    <w:rsid w:val="0032661F"/>
    <w:rsid w:val="003268E2"/>
    <w:rsid w:val="0032695B"/>
    <w:rsid w:val="00326BBA"/>
    <w:rsid w:val="0032702F"/>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8C7"/>
    <w:rsid w:val="00337C71"/>
    <w:rsid w:val="0034026A"/>
    <w:rsid w:val="00340330"/>
    <w:rsid w:val="00340401"/>
    <w:rsid w:val="00340450"/>
    <w:rsid w:val="00340965"/>
    <w:rsid w:val="003409AE"/>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C5"/>
    <w:rsid w:val="00343EFE"/>
    <w:rsid w:val="00343F90"/>
    <w:rsid w:val="00344021"/>
    <w:rsid w:val="00344312"/>
    <w:rsid w:val="00344725"/>
    <w:rsid w:val="0034511B"/>
    <w:rsid w:val="003451D9"/>
    <w:rsid w:val="00345882"/>
    <w:rsid w:val="0034668E"/>
    <w:rsid w:val="003466EB"/>
    <w:rsid w:val="00346C06"/>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94"/>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37E"/>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E30"/>
    <w:rsid w:val="00361049"/>
    <w:rsid w:val="003617B5"/>
    <w:rsid w:val="0036185C"/>
    <w:rsid w:val="0036262C"/>
    <w:rsid w:val="00362648"/>
    <w:rsid w:val="00362835"/>
    <w:rsid w:val="00362C5A"/>
    <w:rsid w:val="0036349F"/>
    <w:rsid w:val="003635DD"/>
    <w:rsid w:val="00363F7A"/>
    <w:rsid w:val="0036458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8C9"/>
    <w:rsid w:val="00373B2A"/>
    <w:rsid w:val="00373E10"/>
    <w:rsid w:val="00373E51"/>
    <w:rsid w:val="00373F2C"/>
    <w:rsid w:val="0037406C"/>
    <w:rsid w:val="003741D2"/>
    <w:rsid w:val="00374440"/>
    <w:rsid w:val="003744CB"/>
    <w:rsid w:val="0037457F"/>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6F9"/>
    <w:rsid w:val="00377983"/>
    <w:rsid w:val="0038084F"/>
    <w:rsid w:val="00380892"/>
    <w:rsid w:val="00381685"/>
    <w:rsid w:val="003818CD"/>
    <w:rsid w:val="00381EFE"/>
    <w:rsid w:val="00381F70"/>
    <w:rsid w:val="003821E7"/>
    <w:rsid w:val="003827F2"/>
    <w:rsid w:val="00382903"/>
    <w:rsid w:val="00382D95"/>
    <w:rsid w:val="003831FE"/>
    <w:rsid w:val="00383483"/>
    <w:rsid w:val="00383820"/>
    <w:rsid w:val="00383C38"/>
    <w:rsid w:val="00383D4B"/>
    <w:rsid w:val="00383DDB"/>
    <w:rsid w:val="003842A8"/>
    <w:rsid w:val="003848D9"/>
    <w:rsid w:val="00385192"/>
    <w:rsid w:val="003852CC"/>
    <w:rsid w:val="0038556E"/>
    <w:rsid w:val="0038577C"/>
    <w:rsid w:val="00385823"/>
    <w:rsid w:val="00385BAD"/>
    <w:rsid w:val="00385BD7"/>
    <w:rsid w:val="00385D70"/>
    <w:rsid w:val="0038617F"/>
    <w:rsid w:val="003862D5"/>
    <w:rsid w:val="00386683"/>
    <w:rsid w:val="00386A15"/>
    <w:rsid w:val="00386B71"/>
    <w:rsid w:val="0038702D"/>
    <w:rsid w:val="0038705E"/>
    <w:rsid w:val="00387096"/>
    <w:rsid w:val="003870BC"/>
    <w:rsid w:val="003870CB"/>
    <w:rsid w:val="0038732E"/>
    <w:rsid w:val="0038749F"/>
    <w:rsid w:val="00387675"/>
    <w:rsid w:val="00387677"/>
    <w:rsid w:val="003876BC"/>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1DC"/>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A22"/>
    <w:rsid w:val="00396FFE"/>
    <w:rsid w:val="00397117"/>
    <w:rsid w:val="0039753E"/>
    <w:rsid w:val="00397682"/>
    <w:rsid w:val="003978B8"/>
    <w:rsid w:val="00397952"/>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A10"/>
    <w:rsid w:val="003A4C4A"/>
    <w:rsid w:val="003A4C5C"/>
    <w:rsid w:val="003A4E82"/>
    <w:rsid w:val="003A526F"/>
    <w:rsid w:val="003A52BE"/>
    <w:rsid w:val="003A5737"/>
    <w:rsid w:val="003A590E"/>
    <w:rsid w:val="003A594D"/>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8EF"/>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5E7F"/>
    <w:rsid w:val="003B6194"/>
    <w:rsid w:val="003B62B9"/>
    <w:rsid w:val="003B633C"/>
    <w:rsid w:val="003B6F75"/>
    <w:rsid w:val="003B6FCB"/>
    <w:rsid w:val="003B7020"/>
    <w:rsid w:val="003B7271"/>
    <w:rsid w:val="003B7294"/>
    <w:rsid w:val="003B7317"/>
    <w:rsid w:val="003B7404"/>
    <w:rsid w:val="003B759F"/>
    <w:rsid w:val="003B7619"/>
    <w:rsid w:val="003B765B"/>
    <w:rsid w:val="003B76FE"/>
    <w:rsid w:val="003C002E"/>
    <w:rsid w:val="003C009A"/>
    <w:rsid w:val="003C014A"/>
    <w:rsid w:val="003C0324"/>
    <w:rsid w:val="003C0460"/>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4F"/>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EDF"/>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C2"/>
    <w:rsid w:val="003E5DE2"/>
    <w:rsid w:val="003E5FD4"/>
    <w:rsid w:val="003E60CE"/>
    <w:rsid w:val="003E6363"/>
    <w:rsid w:val="003E6592"/>
    <w:rsid w:val="003E703E"/>
    <w:rsid w:val="003E73BC"/>
    <w:rsid w:val="003E74BE"/>
    <w:rsid w:val="003E7653"/>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ED"/>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753"/>
    <w:rsid w:val="00404875"/>
    <w:rsid w:val="0040495B"/>
    <w:rsid w:val="00404AE9"/>
    <w:rsid w:val="00404F17"/>
    <w:rsid w:val="00405194"/>
    <w:rsid w:val="00405898"/>
    <w:rsid w:val="00405D95"/>
    <w:rsid w:val="00405F90"/>
    <w:rsid w:val="00405FA5"/>
    <w:rsid w:val="00406108"/>
    <w:rsid w:val="00406109"/>
    <w:rsid w:val="00406321"/>
    <w:rsid w:val="0040639F"/>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3C7"/>
    <w:rsid w:val="00410828"/>
    <w:rsid w:val="00410A97"/>
    <w:rsid w:val="00410B9D"/>
    <w:rsid w:val="00410C41"/>
    <w:rsid w:val="00410CD7"/>
    <w:rsid w:val="00411230"/>
    <w:rsid w:val="00411233"/>
    <w:rsid w:val="00411735"/>
    <w:rsid w:val="004118C9"/>
    <w:rsid w:val="0041195D"/>
    <w:rsid w:val="00411B2B"/>
    <w:rsid w:val="00412243"/>
    <w:rsid w:val="004124FA"/>
    <w:rsid w:val="00412588"/>
    <w:rsid w:val="00412697"/>
    <w:rsid w:val="00412CFA"/>
    <w:rsid w:val="00412F8D"/>
    <w:rsid w:val="00413369"/>
    <w:rsid w:val="00413AA2"/>
    <w:rsid w:val="00413AE3"/>
    <w:rsid w:val="00413FB4"/>
    <w:rsid w:val="00414129"/>
    <w:rsid w:val="004142CD"/>
    <w:rsid w:val="004142F5"/>
    <w:rsid w:val="00414346"/>
    <w:rsid w:val="00414413"/>
    <w:rsid w:val="004145A7"/>
    <w:rsid w:val="004145AE"/>
    <w:rsid w:val="00414B98"/>
    <w:rsid w:val="00414F50"/>
    <w:rsid w:val="004151A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1F84"/>
    <w:rsid w:val="004222BF"/>
    <w:rsid w:val="00422309"/>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701"/>
    <w:rsid w:val="0043189C"/>
    <w:rsid w:val="0043199F"/>
    <w:rsid w:val="00431CB1"/>
    <w:rsid w:val="00431DB5"/>
    <w:rsid w:val="00432565"/>
    <w:rsid w:val="0043270B"/>
    <w:rsid w:val="00432773"/>
    <w:rsid w:val="00432780"/>
    <w:rsid w:val="00432DB9"/>
    <w:rsid w:val="00432E64"/>
    <w:rsid w:val="00432F8F"/>
    <w:rsid w:val="00432F9E"/>
    <w:rsid w:val="00433065"/>
    <w:rsid w:val="00433106"/>
    <w:rsid w:val="004332EA"/>
    <w:rsid w:val="00433A7C"/>
    <w:rsid w:val="00433C6F"/>
    <w:rsid w:val="00433CAB"/>
    <w:rsid w:val="004341E4"/>
    <w:rsid w:val="004342DD"/>
    <w:rsid w:val="0043455D"/>
    <w:rsid w:val="00434583"/>
    <w:rsid w:val="00434754"/>
    <w:rsid w:val="0043480E"/>
    <w:rsid w:val="00434A45"/>
    <w:rsid w:val="00434D46"/>
    <w:rsid w:val="00434D78"/>
    <w:rsid w:val="00434DE3"/>
    <w:rsid w:val="00435248"/>
    <w:rsid w:val="0043533E"/>
    <w:rsid w:val="004353C1"/>
    <w:rsid w:val="0043542F"/>
    <w:rsid w:val="004355EB"/>
    <w:rsid w:val="00435602"/>
    <w:rsid w:val="004356FA"/>
    <w:rsid w:val="00435757"/>
    <w:rsid w:val="00435AB3"/>
    <w:rsid w:val="00435CCF"/>
    <w:rsid w:val="00436219"/>
    <w:rsid w:val="00436329"/>
    <w:rsid w:val="00436480"/>
    <w:rsid w:val="00436511"/>
    <w:rsid w:val="00436A3B"/>
    <w:rsid w:val="00436CF4"/>
    <w:rsid w:val="00436E37"/>
    <w:rsid w:val="00436EE0"/>
    <w:rsid w:val="00436FAD"/>
    <w:rsid w:val="00437027"/>
    <w:rsid w:val="00437064"/>
    <w:rsid w:val="004371AB"/>
    <w:rsid w:val="004372F1"/>
    <w:rsid w:val="004374A3"/>
    <w:rsid w:val="00437651"/>
    <w:rsid w:val="00437D6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973"/>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0B"/>
    <w:rsid w:val="004462AF"/>
    <w:rsid w:val="0044662A"/>
    <w:rsid w:val="0044666E"/>
    <w:rsid w:val="004466B5"/>
    <w:rsid w:val="0044683A"/>
    <w:rsid w:val="00446956"/>
    <w:rsid w:val="00446D5A"/>
    <w:rsid w:val="00447486"/>
    <w:rsid w:val="00450259"/>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641"/>
    <w:rsid w:val="004559A8"/>
    <w:rsid w:val="004559BE"/>
    <w:rsid w:val="00455C09"/>
    <w:rsid w:val="004560BD"/>
    <w:rsid w:val="00456114"/>
    <w:rsid w:val="0045683D"/>
    <w:rsid w:val="004568E3"/>
    <w:rsid w:val="00456971"/>
    <w:rsid w:val="00456B9B"/>
    <w:rsid w:val="00456FB4"/>
    <w:rsid w:val="00457026"/>
    <w:rsid w:val="00457074"/>
    <w:rsid w:val="0045731B"/>
    <w:rsid w:val="00457390"/>
    <w:rsid w:val="0045742D"/>
    <w:rsid w:val="0045787E"/>
    <w:rsid w:val="004578EF"/>
    <w:rsid w:val="00457C5E"/>
    <w:rsid w:val="00457F98"/>
    <w:rsid w:val="00457FD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DB"/>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B5B"/>
    <w:rsid w:val="00465C0F"/>
    <w:rsid w:val="00465EB3"/>
    <w:rsid w:val="00465ED7"/>
    <w:rsid w:val="00466260"/>
    <w:rsid w:val="004662E3"/>
    <w:rsid w:val="0046645E"/>
    <w:rsid w:val="004666EC"/>
    <w:rsid w:val="0046680F"/>
    <w:rsid w:val="00466D0E"/>
    <w:rsid w:val="00467011"/>
    <w:rsid w:val="0046724E"/>
    <w:rsid w:val="0046748D"/>
    <w:rsid w:val="00467838"/>
    <w:rsid w:val="004678ED"/>
    <w:rsid w:val="0047041E"/>
    <w:rsid w:val="0047050D"/>
    <w:rsid w:val="00470750"/>
    <w:rsid w:val="00470893"/>
    <w:rsid w:val="00470A8A"/>
    <w:rsid w:val="00470CD8"/>
    <w:rsid w:val="00470D7E"/>
    <w:rsid w:val="00470E35"/>
    <w:rsid w:val="0047166D"/>
    <w:rsid w:val="00471856"/>
    <w:rsid w:val="004718FD"/>
    <w:rsid w:val="004719A1"/>
    <w:rsid w:val="00471AA4"/>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42"/>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389"/>
    <w:rsid w:val="0048439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6CD"/>
    <w:rsid w:val="00486974"/>
    <w:rsid w:val="00486CF2"/>
    <w:rsid w:val="00486E40"/>
    <w:rsid w:val="00486EC5"/>
    <w:rsid w:val="00487006"/>
    <w:rsid w:val="004870C0"/>
    <w:rsid w:val="00487100"/>
    <w:rsid w:val="0048719C"/>
    <w:rsid w:val="004872F3"/>
    <w:rsid w:val="00487442"/>
    <w:rsid w:val="004875E5"/>
    <w:rsid w:val="00487A1B"/>
    <w:rsid w:val="00487BB8"/>
    <w:rsid w:val="00487F28"/>
    <w:rsid w:val="00490649"/>
    <w:rsid w:val="0049093B"/>
    <w:rsid w:val="00490E94"/>
    <w:rsid w:val="00490ED2"/>
    <w:rsid w:val="00490EE3"/>
    <w:rsid w:val="004913DF"/>
    <w:rsid w:val="0049143D"/>
    <w:rsid w:val="004915F6"/>
    <w:rsid w:val="00491742"/>
    <w:rsid w:val="004918A0"/>
    <w:rsid w:val="00491B91"/>
    <w:rsid w:val="004924E5"/>
    <w:rsid w:val="00492619"/>
    <w:rsid w:val="00492824"/>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AE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80E"/>
    <w:rsid w:val="004A7D2A"/>
    <w:rsid w:val="004A7EE7"/>
    <w:rsid w:val="004A7FB0"/>
    <w:rsid w:val="004A7FF9"/>
    <w:rsid w:val="004B0043"/>
    <w:rsid w:val="004B0156"/>
    <w:rsid w:val="004B0706"/>
    <w:rsid w:val="004B0787"/>
    <w:rsid w:val="004B0A67"/>
    <w:rsid w:val="004B0DA0"/>
    <w:rsid w:val="004B1068"/>
    <w:rsid w:val="004B1274"/>
    <w:rsid w:val="004B1283"/>
    <w:rsid w:val="004B12EE"/>
    <w:rsid w:val="004B1313"/>
    <w:rsid w:val="004B169E"/>
    <w:rsid w:val="004B170B"/>
    <w:rsid w:val="004B1B0B"/>
    <w:rsid w:val="004B1B53"/>
    <w:rsid w:val="004B1C0F"/>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9CB"/>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85A"/>
    <w:rsid w:val="004C2C4E"/>
    <w:rsid w:val="004C2F01"/>
    <w:rsid w:val="004C336F"/>
    <w:rsid w:val="004C3472"/>
    <w:rsid w:val="004C34E8"/>
    <w:rsid w:val="004C3917"/>
    <w:rsid w:val="004C3A42"/>
    <w:rsid w:val="004C3C3C"/>
    <w:rsid w:val="004C3C51"/>
    <w:rsid w:val="004C416F"/>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7A7"/>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083"/>
    <w:rsid w:val="004D641A"/>
    <w:rsid w:val="004D643A"/>
    <w:rsid w:val="004D666D"/>
    <w:rsid w:val="004D67F5"/>
    <w:rsid w:val="004D68C0"/>
    <w:rsid w:val="004D701C"/>
    <w:rsid w:val="004D710C"/>
    <w:rsid w:val="004D727B"/>
    <w:rsid w:val="004D7307"/>
    <w:rsid w:val="004D7448"/>
    <w:rsid w:val="004D74F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464"/>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71F"/>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A34"/>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AA1"/>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575"/>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633"/>
    <w:rsid w:val="00510845"/>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4FB"/>
    <w:rsid w:val="00521BC9"/>
    <w:rsid w:val="00521D65"/>
    <w:rsid w:val="00521DB1"/>
    <w:rsid w:val="005220BC"/>
    <w:rsid w:val="0052217F"/>
    <w:rsid w:val="005221A4"/>
    <w:rsid w:val="00522570"/>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998"/>
    <w:rsid w:val="005279FC"/>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6D7"/>
    <w:rsid w:val="005328D4"/>
    <w:rsid w:val="00532B16"/>
    <w:rsid w:val="00532C9D"/>
    <w:rsid w:val="00532DBB"/>
    <w:rsid w:val="00533215"/>
    <w:rsid w:val="005334E4"/>
    <w:rsid w:val="00533632"/>
    <w:rsid w:val="00533662"/>
    <w:rsid w:val="00533858"/>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5F3B"/>
    <w:rsid w:val="0053605C"/>
    <w:rsid w:val="0053637E"/>
    <w:rsid w:val="00536718"/>
    <w:rsid w:val="00536772"/>
    <w:rsid w:val="00536870"/>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3FF"/>
    <w:rsid w:val="005426E1"/>
    <w:rsid w:val="00542D34"/>
    <w:rsid w:val="005431ED"/>
    <w:rsid w:val="005431EF"/>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2EF"/>
    <w:rsid w:val="00551AB5"/>
    <w:rsid w:val="00551E1E"/>
    <w:rsid w:val="00551E52"/>
    <w:rsid w:val="00552038"/>
    <w:rsid w:val="0055233E"/>
    <w:rsid w:val="00552569"/>
    <w:rsid w:val="005526F2"/>
    <w:rsid w:val="00552DF7"/>
    <w:rsid w:val="00552FF4"/>
    <w:rsid w:val="0055321F"/>
    <w:rsid w:val="0055345C"/>
    <w:rsid w:val="005538AD"/>
    <w:rsid w:val="0055390C"/>
    <w:rsid w:val="00553C5D"/>
    <w:rsid w:val="00553E67"/>
    <w:rsid w:val="0055410A"/>
    <w:rsid w:val="00554585"/>
    <w:rsid w:val="005547CB"/>
    <w:rsid w:val="00554C19"/>
    <w:rsid w:val="00554DF7"/>
    <w:rsid w:val="00554FF2"/>
    <w:rsid w:val="0055509E"/>
    <w:rsid w:val="00555102"/>
    <w:rsid w:val="005555A6"/>
    <w:rsid w:val="00555675"/>
    <w:rsid w:val="00555713"/>
    <w:rsid w:val="00555772"/>
    <w:rsid w:val="005558D0"/>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778"/>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023"/>
    <w:rsid w:val="0056322B"/>
    <w:rsid w:val="00563437"/>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585"/>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026"/>
    <w:rsid w:val="00574167"/>
    <w:rsid w:val="00574454"/>
    <w:rsid w:val="00574694"/>
    <w:rsid w:val="00574886"/>
    <w:rsid w:val="00574A09"/>
    <w:rsid w:val="00574B86"/>
    <w:rsid w:val="00574DAC"/>
    <w:rsid w:val="00574FFB"/>
    <w:rsid w:val="005753DB"/>
    <w:rsid w:val="00575858"/>
    <w:rsid w:val="005758BA"/>
    <w:rsid w:val="00575E27"/>
    <w:rsid w:val="00575EC1"/>
    <w:rsid w:val="00575FE0"/>
    <w:rsid w:val="0057672D"/>
    <w:rsid w:val="00576A37"/>
    <w:rsid w:val="00576FC7"/>
    <w:rsid w:val="0057734A"/>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1C7"/>
    <w:rsid w:val="005829CC"/>
    <w:rsid w:val="00582DD0"/>
    <w:rsid w:val="00582E3D"/>
    <w:rsid w:val="00583147"/>
    <w:rsid w:val="00583250"/>
    <w:rsid w:val="00583350"/>
    <w:rsid w:val="0058357A"/>
    <w:rsid w:val="0058361D"/>
    <w:rsid w:val="005836D0"/>
    <w:rsid w:val="005837D3"/>
    <w:rsid w:val="00583B99"/>
    <w:rsid w:val="00583C6C"/>
    <w:rsid w:val="00583D42"/>
    <w:rsid w:val="00583E78"/>
    <w:rsid w:val="00584003"/>
    <w:rsid w:val="00584496"/>
    <w:rsid w:val="00584895"/>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5A7"/>
    <w:rsid w:val="0059284F"/>
    <w:rsid w:val="005928BF"/>
    <w:rsid w:val="00592D37"/>
    <w:rsid w:val="0059304A"/>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06"/>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CE1"/>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503"/>
    <w:rsid w:val="005B7824"/>
    <w:rsid w:val="005B79EA"/>
    <w:rsid w:val="005C0625"/>
    <w:rsid w:val="005C06DB"/>
    <w:rsid w:val="005C0904"/>
    <w:rsid w:val="005C09BF"/>
    <w:rsid w:val="005C0D61"/>
    <w:rsid w:val="005C0DDE"/>
    <w:rsid w:val="005C11DA"/>
    <w:rsid w:val="005C1225"/>
    <w:rsid w:val="005C132F"/>
    <w:rsid w:val="005C14D0"/>
    <w:rsid w:val="005C1752"/>
    <w:rsid w:val="005C18B1"/>
    <w:rsid w:val="005C1F03"/>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5927"/>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DFE"/>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684"/>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7F"/>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9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37"/>
    <w:rsid w:val="005F7BB3"/>
    <w:rsid w:val="005F7F11"/>
    <w:rsid w:val="00600127"/>
    <w:rsid w:val="00600292"/>
    <w:rsid w:val="006004D6"/>
    <w:rsid w:val="006004D9"/>
    <w:rsid w:val="006004DE"/>
    <w:rsid w:val="0060091F"/>
    <w:rsid w:val="00600B14"/>
    <w:rsid w:val="00600B68"/>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24"/>
    <w:rsid w:val="00604AAE"/>
    <w:rsid w:val="00604CFF"/>
    <w:rsid w:val="00605207"/>
    <w:rsid w:val="00605338"/>
    <w:rsid w:val="00605344"/>
    <w:rsid w:val="00605399"/>
    <w:rsid w:val="006054EE"/>
    <w:rsid w:val="006055B2"/>
    <w:rsid w:val="006058F4"/>
    <w:rsid w:val="0060591D"/>
    <w:rsid w:val="006059EC"/>
    <w:rsid w:val="00605B5D"/>
    <w:rsid w:val="00606D0C"/>
    <w:rsid w:val="00607039"/>
    <w:rsid w:val="00607244"/>
    <w:rsid w:val="0060731A"/>
    <w:rsid w:val="006073CE"/>
    <w:rsid w:val="006074B1"/>
    <w:rsid w:val="006075F4"/>
    <w:rsid w:val="006079D8"/>
    <w:rsid w:val="00607ADE"/>
    <w:rsid w:val="00607C08"/>
    <w:rsid w:val="00607E68"/>
    <w:rsid w:val="006102C6"/>
    <w:rsid w:val="006103F0"/>
    <w:rsid w:val="006104F9"/>
    <w:rsid w:val="00610648"/>
    <w:rsid w:val="006109D8"/>
    <w:rsid w:val="006109EB"/>
    <w:rsid w:val="00610F56"/>
    <w:rsid w:val="006111D7"/>
    <w:rsid w:val="006113A9"/>
    <w:rsid w:val="00611E25"/>
    <w:rsid w:val="006125E9"/>
    <w:rsid w:val="006127FA"/>
    <w:rsid w:val="006128FF"/>
    <w:rsid w:val="00612A0C"/>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C40"/>
    <w:rsid w:val="00621931"/>
    <w:rsid w:val="00621B6A"/>
    <w:rsid w:val="00621C0B"/>
    <w:rsid w:val="00621C72"/>
    <w:rsid w:val="00621CAD"/>
    <w:rsid w:val="006221AF"/>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7C7"/>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2B8"/>
    <w:rsid w:val="00634411"/>
    <w:rsid w:val="00634480"/>
    <w:rsid w:val="006347F5"/>
    <w:rsid w:val="00634899"/>
    <w:rsid w:val="00634BD2"/>
    <w:rsid w:val="00634EC7"/>
    <w:rsid w:val="00635210"/>
    <w:rsid w:val="006356FE"/>
    <w:rsid w:val="006357C8"/>
    <w:rsid w:val="00635CE7"/>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6BA"/>
    <w:rsid w:val="00641772"/>
    <w:rsid w:val="006419ED"/>
    <w:rsid w:val="006429B1"/>
    <w:rsid w:val="00642C15"/>
    <w:rsid w:val="00642D10"/>
    <w:rsid w:val="00642D42"/>
    <w:rsid w:val="00643556"/>
    <w:rsid w:val="00643751"/>
    <w:rsid w:val="00643769"/>
    <w:rsid w:val="006437A9"/>
    <w:rsid w:val="006437EE"/>
    <w:rsid w:val="00643887"/>
    <w:rsid w:val="00643973"/>
    <w:rsid w:val="0064398B"/>
    <w:rsid w:val="00643CEF"/>
    <w:rsid w:val="00643F1C"/>
    <w:rsid w:val="0064418B"/>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6E0D"/>
    <w:rsid w:val="006475E9"/>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E2"/>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8EF"/>
    <w:rsid w:val="006609E6"/>
    <w:rsid w:val="00660DAD"/>
    <w:rsid w:val="00660EDA"/>
    <w:rsid w:val="00661150"/>
    <w:rsid w:val="00661636"/>
    <w:rsid w:val="00661996"/>
    <w:rsid w:val="00661A00"/>
    <w:rsid w:val="00661C4E"/>
    <w:rsid w:val="00661CC2"/>
    <w:rsid w:val="00662166"/>
    <w:rsid w:val="006621F4"/>
    <w:rsid w:val="006622D1"/>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3A6"/>
    <w:rsid w:val="00666DA7"/>
    <w:rsid w:val="00666DE8"/>
    <w:rsid w:val="00666F36"/>
    <w:rsid w:val="006670C3"/>
    <w:rsid w:val="006672FC"/>
    <w:rsid w:val="006674DD"/>
    <w:rsid w:val="00667525"/>
    <w:rsid w:val="006679C8"/>
    <w:rsid w:val="00667A27"/>
    <w:rsid w:val="00667C07"/>
    <w:rsid w:val="00667F2A"/>
    <w:rsid w:val="006701CF"/>
    <w:rsid w:val="00670200"/>
    <w:rsid w:val="00670402"/>
    <w:rsid w:val="006704BF"/>
    <w:rsid w:val="00670AD6"/>
    <w:rsid w:val="00670ECD"/>
    <w:rsid w:val="00671122"/>
    <w:rsid w:val="006717EE"/>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26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5E"/>
    <w:rsid w:val="00682675"/>
    <w:rsid w:val="00682687"/>
    <w:rsid w:val="00682935"/>
    <w:rsid w:val="00682A4A"/>
    <w:rsid w:val="00682B0F"/>
    <w:rsid w:val="00682DCA"/>
    <w:rsid w:val="00682ED3"/>
    <w:rsid w:val="00683392"/>
    <w:rsid w:val="00683683"/>
    <w:rsid w:val="00683993"/>
    <w:rsid w:val="006839A7"/>
    <w:rsid w:val="00683C0B"/>
    <w:rsid w:val="00683D7F"/>
    <w:rsid w:val="00684258"/>
    <w:rsid w:val="00684340"/>
    <w:rsid w:val="006849D0"/>
    <w:rsid w:val="00684BEC"/>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3D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8B4"/>
    <w:rsid w:val="006A49B5"/>
    <w:rsid w:val="006A49E0"/>
    <w:rsid w:val="006A4C70"/>
    <w:rsid w:val="006A5052"/>
    <w:rsid w:val="006A5185"/>
    <w:rsid w:val="006A5912"/>
    <w:rsid w:val="006A5976"/>
    <w:rsid w:val="006A5A24"/>
    <w:rsid w:val="006A5A45"/>
    <w:rsid w:val="006A5AA2"/>
    <w:rsid w:val="006A5CA3"/>
    <w:rsid w:val="006A5E26"/>
    <w:rsid w:val="006A614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5E3"/>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47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2E"/>
    <w:rsid w:val="006C65F1"/>
    <w:rsid w:val="006C677C"/>
    <w:rsid w:val="006C6E92"/>
    <w:rsid w:val="006C75C9"/>
    <w:rsid w:val="006C763E"/>
    <w:rsid w:val="006C7DC6"/>
    <w:rsid w:val="006D0233"/>
    <w:rsid w:val="006D03CD"/>
    <w:rsid w:val="006D0A70"/>
    <w:rsid w:val="006D0AD9"/>
    <w:rsid w:val="006D0DED"/>
    <w:rsid w:val="006D0E79"/>
    <w:rsid w:val="006D10DF"/>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D22"/>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112"/>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46F"/>
    <w:rsid w:val="006E176F"/>
    <w:rsid w:val="006E1BCE"/>
    <w:rsid w:val="006E1F7F"/>
    <w:rsid w:val="006E2190"/>
    <w:rsid w:val="006E22CC"/>
    <w:rsid w:val="006E241A"/>
    <w:rsid w:val="006E2816"/>
    <w:rsid w:val="006E2A5C"/>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61"/>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8E9"/>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B71"/>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A8"/>
    <w:rsid w:val="007070E2"/>
    <w:rsid w:val="0070711F"/>
    <w:rsid w:val="00707352"/>
    <w:rsid w:val="0070743B"/>
    <w:rsid w:val="007078D0"/>
    <w:rsid w:val="00707D11"/>
    <w:rsid w:val="007101EE"/>
    <w:rsid w:val="007104E2"/>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BDC"/>
    <w:rsid w:val="00712D07"/>
    <w:rsid w:val="00712FDB"/>
    <w:rsid w:val="0071360C"/>
    <w:rsid w:val="0071374D"/>
    <w:rsid w:val="00714312"/>
    <w:rsid w:val="00714722"/>
    <w:rsid w:val="0071475C"/>
    <w:rsid w:val="00714D6A"/>
    <w:rsid w:val="00715659"/>
    <w:rsid w:val="0071594B"/>
    <w:rsid w:val="00715A02"/>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7C7"/>
    <w:rsid w:val="00723C3B"/>
    <w:rsid w:val="00723C90"/>
    <w:rsid w:val="00723CE3"/>
    <w:rsid w:val="00723EC3"/>
    <w:rsid w:val="00723F42"/>
    <w:rsid w:val="00724426"/>
    <w:rsid w:val="00724D5D"/>
    <w:rsid w:val="00725068"/>
    <w:rsid w:val="007254B1"/>
    <w:rsid w:val="00725524"/>
    <w:rsid w:val="007255D8"/>
    <w:rsid w:val="0072560E"/>
    <w:rsid w:val="00725A89"/>
    <w:rsid w:val="00725CB6"/>
    <w:rsid w:val="00725D75"/>
    <w:rsid w:val="0072602E"/>
    <w:rsid w:val="00726281"/>
    <w:rsid w:val="0072665F"/>
    <w:rsid w:val="00726C26"/>
    <w:rsid w:val="00726E6B"/>
    <w:rsid w:val="00726E9B"/>
    <w:rsid w:val="00726EAB"/>
    <w:rsid w:val="0072711D"/>
    <w:rsid w:val="007271F4"/>
    <w:rsid w:val="007273A7"/>
    <w:rsid w:val="00727E9F"/>
    <w:rsid w:val="007300DD"/>
    <w:rsid w:val="007302AF"/>
    <w:rsid w:val="00730302"/>
    <w:rsid w:val="007304D7"/>
    <w:rsid w:val="007305A9"/>
    <w:rsid w:val="0073097B"/>
    <w:rsid w:val="00730D4C"/>
    <w:rsid w:val="0073116A"/>
    <w:rsid w:val="0073128B"/>
    <w:rsid w:val="0073171A"/>
    <w:rsid w:val="00731A41"/>
    <w:rsid w:val="00731B2A"/>
    <w:rsid w:val="00731D36"/>
    <w:rsid w:val="00731D37"/>
    <w:rsid w:val="00731E4B"/>
    <w:rsid w:val="00731F60"/>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CE4"/>
    <w:rsid w:val="007360CF"/>
    <w:rsid w:val="00736130"/>
    <w:rsid w:val="007361A5"/>
    <w:rsid w:val="007361C3"/>
    <w:rsid w:val="0073637C"/>
    <w:rsid w:val="007368ED"/>
    <w:rsid w:val="00736D7B"/>
    <w:rsid w:val="007373F1"/>
    <w:rsid w:val="0073759D"/>
    <w:rsid w:val="0073774A"/>
    <w:rsid w:val="007377ED"/>
    <w:rsid w:val="007379C8"/>
    <w:rsid w:val="00737BBB"/>
    <w:rsid w:val="00737C8E"/>
    <w:rsid w:val="00737F20"/>
    <w:rsid w:val="007400A7"/>
    <w:rsid w:val="00740208"/>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84"/>
    <w:rsid w:val="00746199"/>
    <w:rsid w:val="007461C7"/>
    <w:rsid w:val="0074644A"/>
    <w:rsid w:val="00746AAB"/>
    <w:rsid w:val="00747048"/>
    <w:rsid w:val="00747069"/>
    <w:rsid w:val="00747446"/>
    <w:rsid w:val="00747462"/>
    <w:rsid w:val="007477C3"/>
    <w:rsid w:val="00747A62"/>
    <w:rsid w:val="00747BD8"/>
    <w:rsid w:val="00747E09"/>
    <w:rsid w:val="00747EC2"/>
    <w:rsid w:val="00747F05"/>
    <w:rsid w:val="00750230"/>
    <w:rsid w:val="0075038A"/>
    <w:rsid w:val="007509F9"/>
    <w:rsid w:val="00750C99"/>
    <w:rsid w:val="00750E4B"/>
    <w:rsid w:val="00750EFF"/>
    <w:rsid w:val="00751239"/>
    <w:rsid w:val="007515C8"/>
    <w:rsid w:val="007517D1"/>
    <w:rsid w:val="00751C69"/>
    <w:rsid w:val="00751CF8"/>
    <w:rsid w:val="00751F76"/>
    <w:rsid w:val="00752108"/>
    <w:rsid w:val="00752497"/>
    <w:rsid w:val="007525D9"/>
    <w:rsid w:val="0075288B"/>
    <w:rsid w:val="007529E0"/>
    <w:rsid w:val="00752C8B"/>
    <w:rsid w:val="00752FE7"/>
    <w:rsid w:val="007533D3"/>
    <w:rsid w:val="00753568"/>
    <w:rsid w:val="007536BB"/>
    <w:rsid w:val="00753735"/>
    <w:rsid w:val="00753B9D"/>
    <w:rsid w:val="00753D6B"/>
    <w:rsid w:val="00753E46"/>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4B"/>
    <w:rsid w:val="00757FE8"/>
    <w:rsid w:val="007600CF"/>
    <w:rsid w:val="007602F8"/>
    <w:rsid w:val="007603D7"/>
    <w:rsid w:val="007604E2"/>
    <w:rsid w:val="007605A1"/>
    <w:rsid w:val="0076065D"/>
    <w:rsid w:val="00760756"/>
    <w:rsid w:val="00760868"/>
    <w:rsid w:val="00760D79"/>
    <w:rsid w:val="00760E75"/>
    <w:rsid w:val="00760F08"/>
    <w:rsid w:val="0076116D"/>
    <w:rsid w:val="007613AF"/>
    <w:rsid w:val="007614F3"/>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1E7"/>
    <w:rsid w:val="00764471"/>
    <w:rsid w:val="00764596"/>
    <w:rsid w:val="0076499E"/>
    <w:rsid w:val="00764ACB"/>
    <w:rsid w:val="00764E4E"/>
    <w:rsid w:val="00764E7D"/>
    <w:rsid w:val="00764E9C"/>
    <w:rsid w:val="00764EB8"/>
    <w:rsid w:val="00765098"/>
    <w:rsid w:val="007654B5"/>
    <w:rsid w:val="00765726"/>
    <w:rsid w:val="0076573F"/>
    <w:rsid w:val="0076598E"/>
    <w:rsid w:val="00765AC2"/>
    <w:rsid w:val="00765D9A"/>
    <w:rsid w:val="00765EF5"/>
    <w:rsid w:val="00765FDC"/>
    <w:rsid w:val="00766286"/>
    <w:rsid w:val="00766559"/>
    <w:rsid w:val="007667D5"/>
    <w:rsid w:val="00766B0E"/>
    <w:rsid w:val="00766BFB"/>
    <w:rsid w:val="00766C4A"/>
    <w:rsid w:val="00766C58"/>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289"/>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4B"/>
    <w:rsid w:val="00781FE0"/>
    <w:rsid w:val="00782266"/>
    <w:rsid w:val="007823DE"/>
    <w:rsid w:val="0078243D"/>
    <w:rsid w:val="00782D8A"/>
    <w:rsid w:val="00782FC0"/>
    <w:rsid w:val="0078300A"/>
    <w:rsid w:val="007831EB"/>
    <w:rsid w:val="00783315"/>
    <w:rsid w:val="007833C3"/>
    <w:rsid w:val="00783580"/>
    <w:rsid w:val="007837BE"/>
    <w:rsid w:val="0078380D"/>
    <w:rsid w:val="00783F30"/>
    <w:rsid w:val="00783F43"/>
    <w:rsid w:val="007842FE"/>
    <w:rsid w:val="00784702"/>
    <w:rsid w:val="00784C31"/>
    <w:rsid w:val="00784EA1"/>
    <w:rsid w:val="00784FC7"/>
    <w:rsid w:val="0078573B"/>
    <w:rsid w:val="00785957"/>
    <w:rsid w:val="00785A8A"/>
    <w:rsid w:val="00785E0F"/>
    <w:rsid w:val="0078600C"/>
    <w:rsid w:val="00786032"/>
    <w:rsid w:val="007860E1"/>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823"/>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E0F"/>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D88"/>
    <w:rsid w:val="007A75A3"/>
    <w:rsid w:val="007A7836"/>
    <w:rsid w:val="007A7F96"/>
    <w:rsid w:val="007B0253"/>
    <w:rsid w:val="007B0351"/>
    <w:rsid w:val="007B0623"/>
    <w:rsid w:val="007B073B"/>
    <w:rsid w:val="007B0865"/>
    <w:rsid w:val="007B091C"/>
    <w:rsid w:val="007B0939"/>
    <w:rsid w:val="007B09ED"/>
    <w:rsid w:val="007B0B92"/>
    <w:rsid w:val="007B1061"/>
    <w:rsid w:val="007B10E9"/>
    <w:rsid w:val="007B1159"/>
    <w:rsid w:val="007B127D"/>
    <w:rsid w:val="007B128D"/>
    <w:rsid w:val="007B15C5"/>
    <w:rsid w:val="007B1632"/>
    <w:rsid w:val="007B1AA7"/>
    <w:rsid w:val="007B1C93"/>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3A6"/>
    <w:rsid w:val="007B5443"/>
    <w:rsid w:val="007B5A66"/>
    <w:rsid w:val="007B5BC8"/>
    <w:rsid w:val="007B5FB7"/>
    <w:rsid w:val="007B630D"/>
    <w:rsid w:val="007B668A"/>
    <w:rsid w:val="007B697F"/>
    <w:rsid w:val="007B6B8A"/>
    <w:rsid w:val="007B70E8"/>
    <w:rsid w:val="007B7764"/>
    <w:rsid w:val="007B77A4"/>
    <w:rsid w:val="007B7832"/>
    <w:rsid w:val="007B79EE"/>
    <w:rsid w:val="007B7A3B"/>
    <w:rsid w:val="007B7DFC"/>
    <w:rsid w:val="007C0160"/>
    <w:rsid w:val="007C020C"/>
    <w:rsid w:val="007C076D"/>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4EA"/>
    <w:rsid w:val="007C2A39"/>
    <w:rsid w:val="007C2AD0"/>
    <w:rsid w:val="007C2F99"/>
    <w:rsid w:val="007C32E8"/>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930"/>
    <w:rsid w:val="007D2B63"/>
    <w:rsid w:val="007D357E"/>
    <w:rsid w:val="007D3889"/>
    <w:rsid w:val="007D39A2"/>
    <w:rsid w:val="007D39D7"/>
    <w:rsid w:val="007D3A6B"/>
    <w:rsid w:val="007D3FC1"/>
    <w:rsid w:val="007D4851"/>
    <w:rsid w:val="007D4FF2"/>
    <w:rsid w:val="007D50CE"/>
    <w:rsid w:val="007D512C"/>
    <w:rsid w:val="007D523F"/>
    <w:rsid w:val="007D526F"/>
    <w:rsid w:val="007D59F2"/>
    <w:rsid w:val="007D5A24"/>
    <w:rsid w:val="007D5B38"/>
    <w:rsid w:val="007D5C6B"/>
    <w:rsid w:val="007D5E36"/>
    <w:rsid w:val="007D60DF"/>
    <w:rsid w:val="007D6310"/>
    <w:rsid w:val="007D644A"/>
    <w:rsid w:val="007D647B"/>
    <w:rsid w:val="007D673F"/>
    <w:rsid w:val="007D68F4"/>
    <w:rsid w:val="007D6A87"/>
    <w:rsid w:val="007D6C84"/>
    <w:rsid w:val="007D6CE5"/>
    <w:rsid w:val="007D6EF0"/>
    <w:rsid w:val="007D7042"/>
    <w:rsid w:val="007D7059"/>
    <w:rsid w:val="007D75BE"/>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4D"/>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C0"/>
    <w:rsid w:val="007E67F4"/>
    <w:rsid w:val="007E6847"/>
    <w:rsid w:val="007E6B70"/>
    <w:rsid w:val="007E6EF1"/>
    <w:rsid w:val="007E714F"/>
    <w:rsid w:val="007E73E9"/>
    <w:rsid w:val="007E78A8"/>
    <w:rsid w:val="007E79C6"/>
    <w:rsid w:val="007E7B2B"/>
    <w:rsid w:val="007E7CBA"/>
    <w:rsid w:val="007F05E0"/>
    <w:rsid w:val="007F0ACD"/>
    <w:rsid w:val="007F0B77"/>
    <w:rsid w:val="007F0D37"/>
    <w:rsid w:val="007F0DD3"/>
    <w:rsid w:val="007F0ED1"/>
    <w:rsid w:val="007F1061"/>
    <w:rsid w:val="007F1178"/>
    <w:rsid w:val="007F14FD"/>
    <w:rsid w:val="007F153C"/>
    <w:rsid w:val="007F18C0"/>
    <w:rsid w:val="007F1A69"/>
    <w:rsid w:val="007F1F1E"/>
    <w:rsid w:val="007F1F88"/>
    <w:rsid w:val="007F22A5"/>
    <w:rsid w:val="007F2DBB"/>
    <w:rsid w:val="007F2E8D"/>
    <w:rsid w:val="007F2ED4"/>
    <w:rsid w:val="007F2F23"/>
    <w:rsid w:val="007F3093"/>
    <w:rsid w:val="007F3BF0"/>
    <w:rsid w:val="007F3FB0"/>
    <w:rsid w:val="007F4298"/>
    <w:rsid w:val="007F438F"/>
    <w:rsid w:val="007F43A9"/>
    <w:rsid w:val="007F49D3"/>
    <w:rsid w:val="007F4ACC"/>
    <w:rsid w:val="007F4D86"/>
    <w:rsid w:val="007F50BC"/>
    <w:rsid w:val="007F50EA"/>
    <w:rsid w:val="007F5105"/>
    <w:rsid w:val="007F5370"/>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6DE"/>
    <w:rsid w:val="008027BE"/>
    <w:rsid w:val="00802927"/>
    <w:rsid w:val="00802A29"/>
    <w:rsid w:val="00802C79"/>
    <w:rsid w:val="00802DDC"/>
    <w:rsid w:val="008030BC"/>
    <w:rsid w:val="00803483"/>
    <w:rsid w:val="008039AF"/>
    <w:rsid w:val="00803D8B"/>
    <w:rsid w:val="00803E2E"/>
    <w:rsid w:val="00804004"/>
    <w:rsid w:val="008041E1"/>
    <w:rsid w:val="008042AD"/>
    <w:rsid w:val="00804581"/>
    <w:rsid w:val="00804867"/>
    <w:rsid w:val="00804A69"/>
    <w:rsid w:val="00804B2F"/>
    <w:rsid w:val="00805767"/>
    <w:rsid w:val="00805809"/>
    <w:rsid w:val="0080587A"/>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056"/>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9B5"/>
    <w:rsid w:val="00816A54"/>
    <w:rsid w:val="00816D94"/>
    <w:rsid w:val="0081727D"/>
    <w:rsid w:val="00817508"/>
    <w:rsid w:val="00817742"/>
    <w:rsid w:val="00817829"/>
    <w:rsid w:val="0081787C"/>
    <w:rsid w:val="00817B8F"/>
    <w:rsid w:val="00817C96"/>
    <w:rsid w:val="00817CF4"/>
    <w:rsid w:val="00817D2A"/>
    <w:rsid w:val="00817F27"/>
    <w:rsid w:val="00817FDE"/>
    <w:rsid w:val="00820995"/>
    <w:rsid w:val="00820CDF"/>
    <w:rsid w:val="00820D82"/>
    <w:rsid w:val="00820DF1"/>
    <w:rsid w:val="0082172C"/>
    <w:rsid w:val="00821781"/>
    <w:rsid w:val="008220AC"/>
    <w:rsid w:val="00822390"/>
    <w:rsid w:val="00822575"/>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7B4"/>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69D"/>
    <w:rsid w:val="00832B8B"/>
    <w:rsid w:val="00832C18"/>
    <w:rsid w:val="00832CAF"/>
    <w:rsid w:val="008330DB"/>
    <w:rsid w:val="00833296"/>
    <w:rsid w:val="00833A40"/>
    <w:rsid w:val="00833D58"/>
    <w:rsid w:val="00833E7C"/>
    <w:rsid w:val="00833EF5"/>
    <w:rsid w:val="008340F5"/>
    <w:rsid w:val="0083417A"/>
    <w:rsid w:val="00834512"/>
    <w:rsid w:val="008345C2"/>
    <w:rsid w:val="00834746"/>
    <w:rsid w:val="00834780"/>
    <w:rsid w:val="008349A7"/>
    <w:rsid w:val="008349E7"/>
    <w:rsid w:val="00834CD0"/>
    <w:rsid w:val="00834D25"/>
    <w:rsid w:val="00835052"/>
    <w:rsid w:val="00835777"/>
    <w:rsid w:val="00835945"/>
    <w:rsid w:val="00835AE5"/>
    <w:rsid w:val="00835B0A"/>
    <w:rsid w:val="00835B82"/>
    <w:rsid w:val="00835C4C"/>
    <w:rsid w:val="00835DC8"/>
    <w:rsid w:val="0083611D"/>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D2"/>
    <w:rsid w:val="00840146"/>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42E"/>
    <w:rsid w:val="008436CC"/>
    <w:rsid w:val="0084387F"/>
    <w:rsid w:val="00843991"/>
    <w:rsid w:val="00843AFD"/>
    <w:rsid w:val="00843E97"/>
    <w:rsid w:val="00844318"/>
    <w:rsid w:val="008444F8"/>
    <w:rsid w:val="00844750"/>
    <w:rsid w:val="00844EFD"/>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0"/>
    <w:rsid w:val="00851B22"/>
    <w:rsid w:val="00851C6C"/>
    <w:rsid w:val="0085202C"/>
    <w:rsid w:val="00852102"/>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792"/>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6D0"/>
    <w:rsid w:val="00863AA0"/>
    <w:rsid w:val="00863DD6"/>
    <w:rsid w:val="00863FEF"/>
    <w:rsid w:val="0086417A"/>
    <w:rsid w:val="00864A04"/>
    <w:rsid w:val="00864A9F"/>
    <w:rsid w:val="008650AB"/>
    <w:rsid w:val="008651C4"/>
    <w:rsid w:val="008655C3"/>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3A5"/>
    <w:rsid w:val="00871710"/>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B45"/>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0DE"/>
    <w:rsid w:val="0087721D"/>
    <w:rsid w:val="0087746C"/>
    <w:rsid w:val="008779F8"/>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4C0B"/>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813"/>
    <w:rsid w:val="0089695D"/>
    <w:rsid w:val="00896A6F"/>
    <w:rsid w:val="00896D10"/>
    <w:rsid w:val="00896DF5"/>
    <w:rsid w:val="00896FEA"/>
    <w:rsid w:val="00897190"/>
    <w:rsid w:val="008971D1"/>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088"/>
    <w:rsid w:val="008A631F"/>
    <w:rsid w:val="008A668F"/>
    <w:rsid w:val="008A6A20"/>
    <w:rsid w:val="008A7261"/>
    <w:rsid w:val="008A72A4"/>
    <w:rsid w:val="008A72E3"/>
    <w:rsid w:val="008A758D"/>
    <w:rsid w:val="008A75C5"/>
    <w:rsid w:val="008A7669"/>
    <w:rsid w:val="008A7819"/>
    <w:rsid w:val="008A790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23D"/>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E52"/>
    <w:rsid w:val="008B5F91"/>
    <w:rsid w:val="008B60E9"/>
    <w:rsid w:val="008B60ED"/>
    <w:rsid w:val="008B624E"/>
    <w:rsid w:val="008B681E"/>
    <w:rsid w:val="008B6D6B"/>
    <w:rsid w:val="008B6E5C"/>
    <w:rsid w:val="008B757A"/>
    <w:rsid w:val="008B766A"/>
    <w:rsid w:val="008B7A0E"/>
    <w:rsid w:val="008C05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3C88"/>
    <w:rsid w:val="008C4188"/>
    <w:rsid w:val="008C41EC"/>
    <w:rsid w:val="008C4299"/>
    <w:rsid w:val="008C4B47"/>
    <w:rsid w:val="008C4D4F"/>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0FC"/>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4C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B3"/>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58C"/>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E31"/>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FE"/>
    <w:rsid w:val="00901845"/>
    <w:rsid w:val="00901C3B"/>
    <w:rsid w:val="009021DE"/>
    <w:rsid w:val="009022BC"/>
    <w:rsid w:val="0090255A"/>
    <w:rsid w:val="00902734"/>
    <w:rsid w:val="0090291D"/>
    <w:rsid w:val="00902970"/>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37"/>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22"/>
    <w:rsid w:val="0091404B"/>
    <w:rsid w:val="0091423A"/>
    <w:rsid w:val="00914A5D"/>
    <w:rsid w:val="00914A6C"/>
    <w:rsid w:val="00914F86"/>
    <w:rsid w:val="00915032"/>
    <w:rsid w:val="00915122"/>
    <w:rsid w:val="0091537E"/>
    <w:rsid w:val="0091545A"/>
    <w:rsid w:val="009154BD"/>
    <w:rsid w:val="00915984"/>
    <w:rsid w:val="00915EE2"/>
    <w:rsid w:val="0091602A"/>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4BF"/>
    <w:rsid w:val="009225B6"/>
    <w:rsid w:val="0092270B"/>
    <w:rsid w:val="0092286C"/>
    <w:rsid w:val="00922CFE"/>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9E8"/>
    <w:rsid w:val="00927CF1"/>
    <w:rsid w:val="00930305"/>
    <w:rsid w:val="0093063D"/>
    <w:rsid w:val="00930B0F"/>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2E03"/>
    <w:rsid w:val="00933078"/>
    <w:rsid w:val="0093311E"/>
    <w:rsid w:val="0093364C"/>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A71"/>
    <w:rsid w:val="00935B52"/>
    <w:rsid w:val="00935C88"/>
    <w:rsid w:val="009366EC"/>
    <w:rsid w:val="00936746"/>
    <w:rsid w:val="00936951"/>
    <w:rsid w:val="00936A90"/>
    <w:rsid w:val="009370A6"/>
    <w:rsid w:val="009375D0"/>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77F"/>
    <w:rsid w:val="00941810"/>
    <w:rsid w:val="00941A1C"/>
    <w:rsid w:val="00941B97"/>
    <w:rsid w:val="00941F23"/>
    <w:rsid w:val="00942397"/>
    <w:rsid w:val="00942772"/>
    <w:rsid w:val="00942BB8"/>
    <w:rsid w:val="00942C27"/>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13E"/>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873"/>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D5"/>
    <w:rsid w:val="00960C68"/>
    <w:rsid w:val="00960CB6"/>
    <w:rsid w:val="00960D27"/>
    <w:rsid w:val="00960D5A"/>
    <w:rsid w:val="00961016"/>
    <w:rsid w:val="00961023"/>
    <w:rsid w:val="00961120"/>
    <w:rsid w:val="009612F1"/>
    <w:rsid w:val="009613DF"/>
    <w:rsid w:val="00961591"/>
    <w:rsid w:val="009616FA"/>
    <w:rsid w:val="00961A6C"/>
    <w:rsid w:val="00961E60"/>
    <w:rsid w:val="00961E6D"/>
    <w:rsid w:val="00961F21"/>
    <w:rsid w:val="00961F89"/>
    <w:rsid w:val="009621FF"/>
    <w:rsid w:val="00962269"/>
    <w:rsid w:val="00962510"/>
    <w:rsid w:val="0096292B"/>
    <w:rsid w:val="00962AA6"/>
    <w:rsid w:val="00962EF1"/>
    <w:rsid w:val="0096336E"/>
    <w:rsid w:val="0096392A"/>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24E"/>
    <w:rsid w:val="0096766C"/>
    <w:rsid w:val="00967798"/>
    <w:rsid w:val="00967851"/>
    <w:rsid w:val="009679AA"/>
    <w:rsid w:val="00967D2D"/>
    <w:rsid w:val="00967EBF"/>
    <w:rsid w:val="0097020F"/>
    <w:rsid w:val="00970292"/>
    <w:rsid w:val="0097083E"/>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A29"/>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77D85"/>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394"/>
    <w:rsid w:val="00984952"/>
    <w:rsid w:val="0098501F"/>
    <w:rsid w:val="0098511E"/>
    <w:rsid w:val="009852B3"/>
    <w:rsid w:val="009853DB"/>
    <w:rsid w:val="0098541D"/>
    <w:rsid w:val="009858D1"/>
    <w:rsid w:val="00985CA4"/>
    <w:rsid w:val="00986259"/>
    <w:rsid w:val="00986700"/>
    <w:rsid w:val="00986956"/>
    <w:rsid w:val="00986FE7"/>
    <w:rsid w:val="009874F6"/>
    <w:rsid w:val="009876A0"/>
    <w:rsid w:val="00987818"/>
    <w:rsid w:val="009879B5"/>
    <w:rsid w:val="009879F4"/>
    <w:rsid w:val="00987EB5"/>
    <w:rsid w:val="00987FE4"/>
    <w:rsid w:val="009905F4"/>
    <w:rsid w:val="009908F2"/>
    <w:rsid w:val="00991146"/>
    <w:rsid w:val="00991635"/>
    <w:rsid w:val="009917F3"/>
    <w:rsid w:val="00991D5D"/>
    <w:rsid w:val="00991F39"/>
    <w:rsid w:val="00992294"/>
    <w:rsid w:val="00992624"/>
    <w:rsid w:val="00992688"/>
    <w:rsid w:val="009926B8"/>
    <w:rsid w:val="009926B9"/>
    <w:rsid w:val="009927C4"/>
    <w:rsid w:val="00992A3F"/>
    <w:rsid w:val="00992A91"/>
    <w:rsid w:val="00992CBF"/>
    <w:rsid w:val="009930C0"/>
    <w:rsid w:val="0099324C"/>
    <w:rsid w:val="009932E1"/>
    <w:rsid w:val="009933FD"/>
    <w:rsid w:val="009934A2"/>
    <w:rsid w:val="00993627"/>
    <w:rsid w:val="00993658"/>
    <w:rsid w:val="0099367D"/>
    <w:rsid w:val="009936F0"/>
    <w:rsid w:val="00993DA5"/>
    <w:rsid w:val="00993DAC"/>
    <w:rsid w:val="009947D4"/>
    <w:rsid w:val="00994DAA"/>
    <w:rsid w:val="00995360"/>
    <w:rsid w:val="009954AD"/>
    <w:rsid w:val="00995E7D"/>
    <w:rsid w:val="00995EC5"/>
    <w:rsid w:val="00996293"/>
    <w:rsid w:val="00996546"/>
    <w:rsid w:val="009965D4"/>
    <w:rsid w:val="009969BB"/>
    <w:rsid w:val="00996A8B"/>
    <w:rsid w:val="00996CB0"/>
    <w:rsid w:val="00996CD1"/>
    <w:rsid w:val="00996CD4"/>
    <w:rsid w:val="0099713E"/>
    <w:rsid w:val="0099731A"/>
    <w:rsid w:val="0099774B"/>
    <w:rsid w:val="009979D6"/>
    <w:rsid w:val="00997B54"/>
    <w:rsid w:val="00997B8D"/>
    <w:rsid w:val="00997CA3"/>
    <w:rsid w:val="00997EFF"/>
    <w:rsid w:val="00997FB7"/>
    <w:rsid w:val="009A0212"/>
    <w:rsid w:val="009A02D5"/>
    <w:rsid w:val="009A031F"/>
    <w:rsid w:val="009A041C"/>
    <w:rsid w:val="009A0707"/>
    <w:rsid w:val="009A0962"/>
    <w:rsid w:val="009A10D9"/>
    <w:rsid w:val="009A1723"/>
    <w:rsid w:val="009A175B"/>
    <w:rsid w:val="009A1906"/>
    <w:rsid w:val="009A1C43"/>
    <w:rsid w:val="009A1E77"/>
    <w:rsid w:val="009A20F1"/>
    <w:rsid w:val="009A2139"/>
    <w:rsid w:val="009A2180"/>
    <w:rsid w:val="009A21EA"/>
    <w:rsid w:val="009A2251"/>
    <w:rsid w:val="009A2366"/>
    <w:rsid w:val="009A246A"/>
    <w:rsid w:val="009A2B0F"/>
    <w:rsid w:val="009A2BDF"/>
    <w:rsid w:val="009A2D14"/>
    <w:rsid w:val="009A2F37"/>
    <w:rsid w:val="009A3183"/>
    <w:rsid w:val="009A3599"/>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338"/>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E2A"/>
    <w:rsid w:val="009B1F2A"/>
    <w:rsid w:val="009B23E7"/>
    <w:rsid w:val="009B23F8"/>
    <w:rsid w:val="009B2A58"/>
    <w:rsid w:val="009B2B68"/>
    <w:rsid w:val="009B2E9C"/>
    <w:rsid w:val="009B3221"/>
    <w:rsid w:val="009B346F"/>
    <w:rsid w:val="009B3745"/>
    <w:rsid w:val="009B3817"/>
    <w:rsid w:val="009B3C3E"/>
    <w:rsid w:val="009B3C79"/>
    <w:rsid w:val="009B3FFE"/>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1ED1"/>
    <w:rsid w:val="009C20E5"/>
    <w:rsid w:val="009C2208"/>
    <w:rsid w:val="009C250F"/>
    <w:rsid w:val="009C281C"/>
    <w:rsid w:val="009C298A"/>
    <w:rsid w:val="009C2CDB"/>
    <w:rsid w:val="009C3413"/>
    <w:rsid w:val="009C3D88"/>
    <w:rsid w:val="009C4362"/>
    <w:rsid w:val="009C44C1"/>
    <w:rsid w:val="009C4871"/>
    <w:rsid w:val="009C4883"/>
    <w:rsid w:val="009C4FB7"/>
    <w:rsid w:val="009C5190"/>
    <w:rsid w:val="009C520B"/>
    <w:rsid w:val="009C5411"/>
    <w:rsid w:val="009C5785"/>
    <w:rsid w:val="009C5796"/>
    <w:rsid w:val="009C5874"/>
    <w:rsid w:val="009C5FC0"/>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77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67E"/>
    <w:rsid w:val="009E7844"/>
    <w:rsid w:val="009E798E"/>
    <w:rsid w:val="009E7D58"/>
    <w:rsid w:val="009F0016"/>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59"/>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C46"/>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923"/>
    <w:rsid w:val="00A20BA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999"/>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27DA0"/>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BEC"/>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51D"/>
    <w:rsid w:val="00A41772"/>
    <w:rsid w:val="00A41B97"/>
    <w:rsid w:val="00A41C3C"/>
    <w:rsid w:val="00A41CA6"/>
    <w:rsid w:val="00A42659"/>
    <w:rsid w:val="00A42721"/>
    <w:rsid w:val="00A42897"/>
    <w:rsid w:val="00A42937"/>
    <w:rsid w:val="00A429DE"/>
    <w:rsid w:val="00A42B2B"/>
    <w:rsid w:val="00A42D52"/>
    <w:rsid w:val="00A42DBA"/>
    <w:rsid w:val="00A4339C"/>
    <w:rsid w:val="00A43631"/>
    <w:rsid w:val="00A436F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9BD"/>
    <w:rsid w:val="00A46C01"/>
    <w:rsid w:val="00A46D85"/>
    <w:rsid w:val="00A46EEA"/>
    <w:rsid w:val="00A46FAD"/>
    <w:rsid w:val="00A470ED"/>
    <w:rsid w:val="00A47139"/>
    <w:rsid w:val="00A47182"/>
    <w:rsid w:val="00A47430"/>
    <w:rsid w:val="00A4761F"/>
    <w:rsid w:val="00A47749"/>
    <w:rsid w:val="00A477F7"/>
    <w:rsid w:val="00A47B4B"/>
    <w:rsid w:val="00A5044D"/>
    <w:rsid w:val="00A50893"/>
    <w:rsid w:val="00A50B00"/>
    <w:rsid w:val="00A50E3A"/>
    <w:rsid w:val="00A511FB"/>
    <w:rsid w:val="00A514EB"/>
    <w:rsid w:val="00A52065"/>
    <w:rsid w:val="00A521E0"/>
    <w:rsid w:val="00A52C29"/>
    <w:rsid w:val="00A52D1E"/>
    <w:rsid w:val="00A52EF2"/>
    <w:rsid w:val="00A531B6"/>
    <w:rsid w:val="00A536D4"/>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947"/>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A96"/>
    <w:rsid w:val="00A63C5E"/>
    <w:rsid w:val="00A63F44"/>
    <w:rsid w:val="00A64196"/>
    <w:rsid w:val="00A64934"/>
    <w:rsid w:val="00A64BC7"/>
    <w:rsid w:val="00A64EB1"/>
    <w:rsid w:val="00A64F4D"/>
    <w:rsid w:val="00A65034"/>
    <w:rsid w:val="00A6529D"/>
    <w:rsid w:val="00A6533F"/>
    <w:rsid w:val="00A65354"/>
    <w:rsid w:val="00A656D7"/>
    <w:rsid w:val="00A65781"/>
    <w:rsid w:val="00A657CF"/>
    <w:rsid w:val="00A65A57"/>
    <w:rsid w:val="00A65FAC"/>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121"/>
    <w:rsid w:val="00A70270"/>
    <w:rsid w:val="00A70725"/>
    <w:rsid w:val="00A707FE"/>
    <w:rsid w:val="00A70A35"/>
    <w:rsid w:val="00A70C0A"/>
    <w:rsid w:val="00A70C9B"/>
    <w:rsid w:val="00A713A4"/>
    <w:rsid w:val="00A7141F"/>
    <w:rsid w:val="00A7166D"/>
    <w:rsid w:val="00A71822"/>
    <w:rsid w:val="00A71D6B"/>
    <w:rsid w:val="00A721C7"/>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119"/>
    <w:rsid w:val="00A75212"/>
    <w:rsid w:val="00A7538B"/>
    <w:rsid w:val="00A75857"/>
    <w:rsid w:val="00A75920"/>
    <w:rsid w:val="00A7634B"/>
    <w:rsid w:val="00A76369"/>
    <w:rsid w:val="00A76398"/>
    <w:rsid w:val="00A763AF"/>
    <w:rsid w:val="00A76427"/>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E4A"/>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65F"/>
    <w:rsid w:val="00A84F55"/>
    <w:rsid w:val="00A8513A"/>
    <w:rsid w:val="00A8523D"/>
    <w:rsid w:val="00A853DF"/>
    <w:rsid w:val="00A85661"/>
    <w:rsid w:val="00A85EE4"/>
    <w:rsid w:val="00A85FFF"/>
    <w:rsid w:val="00A861C4"/>
    <w:rsid w:val="00A862DA"/>
    <w:rsid w:val="00A86567"/>
    <w:rsid w:val="00A8669E"/>
    <w:rsid w:val="00A86853"/>
    <w:rsid w:val="00A86ACD"/>
    <w:rsid w:val="00A86FEF"/>
    <w:rsid w:val="00A87166"/>
    <w:rsid w:val="00A87318"/>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97"/>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8E1"/>
    <w:rsid w:val="00A94A70"/>
    <w:rsid w:val="00A94A84"/>
    <w:rsid w:val="00A94CAC"/>
    <w:rsid w:val="00A94D0B"/>
    <w:rsid w:val="00A94E42"/>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52"/>
    <w:rsid w:val="00A96D7E"/>
    <w:rsid w:val="00A96E51"/>
    <w:rsid w:val="00A9727C"/>
    <w:rsid w:val="00A97666"/>
    <w:rsid w:val="00A977E4"/>
    <w:rsid w:val="00A97B25"/>
    <w:rsid w:val="00A97B8C"/>
    <w:rsid w:val="00A97BCA"/>
    <w:rsid w:val="00A97E1F"/>
    <w:rsid w:val="00A97E7B"/>
    <w:rsid w:val="00AA0003"/>
    <w:rsid w:val="00AA00CF"/>
    <w:rsid w:val="00AA0BE7"/>
    <w:rsid w:val="00AA0EDB"/>
    <w:rsid w:val="00AA158B"/>
    <w:rsid w:val="00AA1D12"/>
    <w:rsid w:val="00AA1EB2"/>
    <w:rsid w:val="00AA1EEC"/>
    <w:rsid w:val="00AA2061"/>
    <w:rsid w:val="00AA210C"/>
    <w:rsid w:val="00AA2587"/>
    <w:rsid w:val="00AA298D"/>
    <w:rsid w:val="00AA29F2"/>
    <w:rsid w:val="00AA2B2A"/>
    <w:rsid w:val="00AA2CD8"/>
    <w:rsid w:val="00AA2D01"/>
    <w:rsid w:val="00AA30A2"/>
    <w:rsid w:val="00AA3137"/>
    <w:rsid w:val="00AA3193"/>
    <w:rsid w:val="00AA33AB"/>
    <w:rsid w:val="00AA34E4"/>
    <w:rsid w:val="00AA371D"/>
    <w:rsid w:val="00AA3845"/>
    <w:rsid w:val="00AA3927"/>
    <w:rsid w:val="00AA3B44"/>
    <w:rsid w:val="00AA3FF1"/>
    <w:rsid w:val="00AA45E5"/>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39F"/>
    <w:rsid w:val="00AA7C4F"/>
    <w:rsid w:val="00AB001C"/>
    <w:rsid w:val="00AB00CD"/>
    <w:rsid w:val="00AB02C8"/>
    <w:rsid w:val="00AB0476"/>
    <w:rsid w:val="00AB06B8"/>
    <w:rsid w:val="00AB0ADE"/>
    <w:rsid w:val="00AB0CA0"/>
    <w:rsid w:val="00AB0EB4"/>
    <w:rsid w:val="00AB0EEF"/>
    <w:rsid w:val="00AB0EF0"/>
    <w:rsid w:val="00AB102D"/>
    <w:rsid w:val="00AB18DF"/>
    <w:rsid w:val="00AB1A33"/>
    <w:rsid w:val="00AB1B3E"/>
    <w:rsid w:val="00AB1C99"/>
    <w:rsid w:val="00AB2857"/>
    <w:rsid w:val="00AB2896"/>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D7"/>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8D0"/>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950"/>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91"/>
    <w:rsid w:val="00AD60CA"/>
    <w:rsid w:val="00AD63BE"/>
    <w:rsid w:val="00AD64A6"/>
    <w:rsid w:val="00AD6B66"/>
    <w:rsid w:val="00AD6C4E"/>
    <w:rsid w:val="00AD6C7F"/>
    <w:rsid w:val="00AD6D84"/>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CC6"/>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4B8"/>
    <w:rsid w:val="00AE552C"/>
    <w:rsid w:val="00AE567B"/>
    <w:rsid w:val="00AE569A"/>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2F82"/>
    <w:rsid w:val="00AF316A"/>
    <w:rsid w:val="00AF324E"/>
    <w:rsid w:val="00AF3618"/>
    <w:rsid w:val="00AF3C80"/>
    <w:rsid w:val="00AF3C8C"/>
    <w:rsid w:val="00AF3CE0"/>
    <w:rsid w:val="00AF3D1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7ED"/>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81"/>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CE5"/>
    <w:rsid w:val="00B05DA4"/>
    <w:rsid w:val="00B06598"/>
    <w:rsid w:val="00B066F3"/>
    <w:rsid w:val="00B06AF4"/>
    <w:rsid w:val="00B06C77"/>
    <w:rsid w:val="00B06D40"/>
    <w:rsid w:val="00B06D72"/>
    <w:rsid w:val="00B071EA"/>
    <w:rsid w:val="00B075EC"/>
    <w:rsid w:val="00B07C8C"/>
    <w:rsid w:val="00B07CBE"/>
    <w:rsid w:val="00B07F35"/>
    <w:rsid w:val="00B10089"/>
    <w:rsid w:val="00B1093D"/>
    <w:rsid w:val="00B109D0"/>
    <w:rsid w:val="00B10BD1"/>
    <w:rsid w:val="00B10CF0"/>
    <w:rsid w:val="00B10E06"/>
    <w:rsid w:val="00B10FC2"/>
    <w:rsid w:val="00B111BF"/>
    <w:rsid w:val="00B114C4"/>
    <w:rsid w:val="00B115A1"/>
    <w:rsid w:val="00B11882"/>
    <w:rsid w:val="00B118D4"/>
    <w:rsid w:val="00B11E29"/>
    <w:rsid w:val="00B1223E"/>
    <w:rsid w:val="00B12440"/>
    <w:rsid w:val="00B128F1"/>
    <w:rsid w:val="00B12E5E"/>
    <w:rsid w:val="00B12F78"/>
    <w:rsid w:val="00B1329E"/>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11F"/>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A0"/>
    <w:rsid w:val="00B257EC"/>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D81"/>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4F17"/>
    <w:rsid w:val="00B3511C"/>
    <w:rsid w:val="00B35258"/>
    <w:rsid w:val="00B3539A"/>
    <w:rsid w:val="00B35495"/>
    <w:rsid w:val="00B35B35"/>
    <w:rsid w:val="00B35B6D"/>
    <w:rsid w:val="00B35B9D"/>
    <w:rsid w:val="00B35CB3"/>
    <w:rsid w:val="00B35D82"/>
    <w:rsid w:val="00B35F8E"/>
    <w:rsid w:val="00B36730"/>
    <w:rsid w:val="00B36BB2"/>
    <w:rsid w:val="00B36CCD"/>
    <w:rsid w:val="00B36E9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1B50"/>
    <w:rsid w:val="00B422F2"/>
    <w:rsid w:val="00B42371"/>
    <w:rsid w:val="00B4241C"/>
    <w:rsid w:val="00B425CD"/>
    <w:rsid w:val="00B427E4"/>
    <w:rsid w:val="00B42879"/>
    <w:rsid w:val="00B428B8"/>
    <w:rsid w:val="00B42B9A"/>
    <w:rsid w:val="00B42D25"/>
    <w:rsid w:val="00B42D87"/>
    <w:rsid w:val="00B430D3"/>
    <w:rsid w:val="00B432D4"/>
    <w:rsid w:val="00B432E9"/>
    <w:rsid w:val="00B43761"/>
    <w:rsid w:val="00B437BD"/>
    <w:rsid w:val="00B438B5"/>
    <w:rsid w:val="00B43985"/>
    <w:rsid w:val="00B439FA"/>
    <w:rsid w:val="00B43AF6"/>
    <w:rsid w:val="00B43D4D"/>
    <w:rsid w:val="00B43E1A"/>
    <w:rsid w:val="00B43EBA"/>
    <w:rsid w:val="00B440CF"/>
    <w:rsid w:val="00B4422D"/>
    <w:rsid w:val="00B4425A"/>
    <w:rsid w:val="00B443C5"/>
    <w:rsid w:val="00B4485B"/>
    <w:rsid w:val="00B44A41"/>
    <w:rsid w:val="00B44AFB"/>
    <w:rsid w:val="00B45285"/>
    <w:rsid w:val="00B45589"/>
    <w:rsid w:val="00B4575C"/>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8DF"/>
    <w:rsid w:val="00B51993"/>
    <w:rsid w:val="00B51A40"/>
    <w:rsid w:val="00B51D13"/>
    <w:rsid w:val="00B52260"/>
    <w:rsid w:val="00B52559"/>
    <w:rsid w:val="00B52624"/>
    <w:rsid w:val="00B52646"/>
    <w:rsid w:val="00B529F2"/>
    <w:rsid w:val="00B52AAD"/>
    <w:rsid w:val="00B53C55"/>
    <w:rsid w:val="00B53CDF"/>
    <w:rsid w:val="00B53EAD"/>
    <w:rsid w:val="00B53ED5"/>
    <w:rsid w:val="00B53EF5"/>
    <w:rsid w:val="00B53F8F"/>
    <w:rsid w:val="00B5428C"/>
    <w:rsid w:val="00B54321"/>
    <w:rsid w:val="00B5475E"/>
    <w:rsid w:val="00B54989"/>
    <w:rsid w:val="00B54D18"/>
    <w:rsid w:val="00B553CF"/>
    <w:rsid w:val="00B555B8"/>
    <w:rsid w:val="00B556AC"/>
    <w:rsid w:val="00B558C7"/>
    <w:rsid w:val="00B55ACA"/>
    <w:rsid w:val="00B55C1A"/>
    <w:rsid w:val="00B55E9B"/>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29F"/>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4C3"/>
    <w:rsid w:val="00B62A18"/>
    <w:rsid w:val="00B62BCB"/>
    <w:rsid w:val="00B63041"/>
    <w:rsid w:val="00B6350C"/>
    <w:rsid w:val="00B6353B"/>
    <w:rsid w:val="00B635D6"/>
    <w:rsid w:val="00B63870"/>
    <w:rsid w:val="00B6394B"/>
    <w:rsid w:val="00B639B5"/>
    <w:rsid w:val="00B63E3D"/>
    <w:rsid w:val="00B640AB"/>
    <w:rsid w:val="00B64398"/>
    <w:rsid w:val="00B64433"/>
    <w:rsid w:val="00B64484"/>
    <w:rsid w:val="00B645EE"/>
    <w:rsid w:val="00B645F8"/>
    <w:rsid w:val="00B646A6"/>
    <w:rsid w:val="00B64FC1"/>
    <w:rsid w:val="00B64FE3"/>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127"/>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4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702"/>
    <w:rsid w:val="00B83AC3"/>
    <w:rsid w:val="00B83ADA"/>
    <w:rsid w:val="00B83B88"/>
    <w:rsid w:val="00B83BC6"/>
    <w:rsid w:val="00B83DF6"/>
    <w:rsid w:val="00B8408E"/>
    <w:rsid w:val="00B842CA"/>
    <w:rsid w:val="00B84BE8"/>
    <w:rsid w:val="00B84D63"/>
    <w:rsid w:val="00B85123"/>
    <w:rsid w:val="00B854D6"/>
    <w:rsid w:val="00B8561F"/>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116"/>
    <w:rsid w:val="00B93626"/>
    <w:rsid w:val="00B9396C"/>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53E"/>
    <w:rsid w:val="00BA476B"/>
    <w:rsid w:val="00BA48E0"/>
    <w:rsid w:val="00BA4A22"/>
    <w:rsid w:val="00BA4C65"/>
    <w:rsid w:val="00BA4D25"/>
    <w:rsid w:val="00BA5267"/>
    <w:rsid w:val="00BA52C6"/>
    <w:rsid w:val="00BA5346"/>
    <w:rsid w:val="00BA54FB"/>
    <w:rsid w:val="00BA557D"/>
    <w:rsid w:val="00BA5698"/>
    <w:rsid w:val="00BA59EA"/>
    <w:rsid w:val="00BA5A44"/>
    <w:rsid w:val="00BA5A67"/>
    <w:rsid w:val="00BA5C97"/>
    <w:rsid w:val="00BA5EFB"/>
    <w:rsid w:val="00BA6282"/>
    <w:rsid w:val="00BA63CE"/>
    <w:rsid w:val="00BA659A"/>
    <w:rsid w:val="00BA6873"/>
    <w:rsid w:val="00BA68C1"/>
    <w:rsid w:val="00BA6CFD"/>
    <w:rsid w:val="00BA7046"/>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C79"/>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73E"/>
    <w:rsid w:val="00BC0873"/>
    <w:rsid w:val="00BC0B55"/>
    <w:rsid w:val="00BC0BEE"/>
    <w:rsid w:val="00BC130E"/>
    <w:rsid w:val="00BC14D9"/>
    <w:rsid w:val="00BC14DF"/>
    <w:rsid w:val="00BC16BF"/>
    <w:rsid w:val="00BC1801"/>
    <w:rsid w:val="00BC1A03"/>
    <w:rsid w:val="00BC1A4D"/>
    <w:rsid w:val="00BC1A99"/>
    <w:rsid w:val="00BC1ACF"/>
    <w:rsid w:val="00BC1B8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4E16"/>
    <w:rsid w:val="00BC54F7"/>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B7E"/>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3F3D"/>
    <w:rsid w:val="00BE403F"/>
    <w:rsid w:val="00BE4094"/>
    <w:rsid w:val="00BE475F"/>
    <w:rsid w:val="00BE4CF3"/>
    <w:rsid w:val="00BE4DE7"/>
    <w:rsid w:val="00BE4ED0"/>
    <w:rsid w:val="00BE507F"/>
    <w:rsid w:val="00BE5519"/>
    <w:rsid w:val="00BE5523"/>
    <w:rsid w:val="00BE559E"/>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C2F"/>
    <w:rsid w:val="00BF2F3D"/>
    <w:rsid w:val="00BF315A"/>
    <w:rsid w:val="00BF31CB"/>
    <w:rsid w:val="00BF33B8"/>
    <w:rsid w:val="00BF342C"/>
    <w:rsid w:val="00BF34FF"/>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A5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5C4"/>
    <w:rsid w:val="00C159ED"/>
    <w:rsid w:val="00C15A43"/>
    <w:rsid w:val="00C15A93"/>
    <w:rsid w:val="00C15FD0"/>
    <w:rsid w:val="00C1640C"/>
    <w:rsid w:val="00C164F5"/>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7DB"/>
    <w:rsid w:val="00C21B1D"/>
    <w:rsid w:val="00C222CF"/>
    <w:rsid w:val="00C2299C"/>
    <w:rsid w:val="00C22A73"/>
    <w:rsid w:val="00C22BA7"/>
    <w:rsid w:val="00C22BB4"/>
    <w:rsid w:val="00C22E32"/>
    <w:rsid w:val="00C22FC6"/>
    <w:rsid w:val="00C2312E"/>
    <w:rsid w:val="00C23178"/>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061"/>
    <w:rsid w:val="00C263AE"/>
    <w:rsid w:val="00C2664F"/>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C0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BE"/>
    <w:rsid w:val="00C429E1"/>
    <w:rsid w:val="00C432E0"/>
    <w:rsid w:val="00C43681"/>
    <w:rsid w:val="00C439F0"/>
    <w:rsid w:val="00C43A6C"/>
    <w:rsid w:val="00C43CE7"/>
    <w:rsid w:val="00C43E69"/>
    <w:rsid w:val="00C44189"/>
    <w:rsid w:val="00C4464F"/>
    <w:rsid w:val="00C446EA"/>
    <w:rsid w:val="00C447FB"/>
    <w:rsid w:val="00C448BB"/>
    <w:rsid w:val="00C44ADA"/>
    <w:rsid w:val="00C44AF6"/>
    <w:rsid w:val="00C44DCB"/>
    <w:rsid w:val="00C4535E"/>
    <w:rsid w:val="00C45A9C"/>
    <w:rsid w:val="00C45BF6"/>
    <w:rsid w:val="00C46304"/>
    <w:rsid w:val="00C46B53"/>
    <w:rsid w:val="00C46D8E"/>
    <w:rsid w:val="00C46E10"/>
    <w:rsid w:val="00C470AA"/>
    <w:rsid w:val="00C470B6"/>
    <w:rsid w:val="00C47681"/>
    <w:rsid w:val="00C477FC"/>
    <w:rsid w:val="00C47AE8"/>
    <w:rsid w:val="00C47B5B"/>
    <w:rsid w:val="00C47E46"/>
    <w:rsid w:val="00C5060F"/>
    <w:rsid w:val="00C5063D"/>
    <w:rsid w:val="00C5078D"/>
    <w:rsid w:val="00C508B7"/>
    <w:rsid w:val="00C50ADC"/>
    <w:rsid w:val="00C50DA6"/>
    <w:rsid w:val="00C50DF4"/>
    <w:rsid w:val="00C5160F"/>
    <w:rsid w:val="00C51865"/>
    <w:rsid w:val="00C51927"/>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491"/>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E3"/>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BBC"/>
    <w:rsid w:val="00C76D2B"/>
    <w:rsid w:val="00C76F4F"/>
    <w:rsid w:val="00C77185"/>
    <w:rsid w:val="00C7731D"/>
    <w:rsid w:val="00C7757F"/>
    <w:rsid w:val="00C777A0"/>
    <w:rsid w:val="00C7799E"/>
    <w:rsid w:val="00C77DE4"/>
    <w:rsid w:val="00C77DF7"/>
    <w:rsid w:val="00C77E09"/>
    <w:rsid w:val="00C80247"/>
    <w:rsid w:val="00C80547"/>
    <w:rsid w:val="00C805FA"/>
    <w:rsid w:val="00C80743"/>
    <w:rsid w:val="00C807B7"/>
    <w:rsid w:val="00C8080E"/>
    <w:rsid w:val="00C809A4"/>
    <w:rsid w:val="00C810C1"/>
    <w:rsid w:val="00C8166A"/>
    <w:rsid w:val="00C8198E"/>
    <w:rsid w:val="00C81B30"/>
    <w:rsid w:val="00C81F82"/>
    <w:rsid w:val="00C820A1"/>
    <w:rsid w:val="00C82375"/>
    <w:rsid w:val="00C82387"/>
    <w:rsid w:val="00C82399"/>
    <w:rsid w:val="00C82496"/>
    <w:rsid w:val="00C82640"/>
    <w:rsid w:val="00C82A88"/>
    <w:rsid w:val="00C83AEB"/>
    <w:rsid w:val="00C83B30"/>
    <w:rsid w:val="00C83B4F"/>
    <w:rsid w:val="00C83E20"/>
    <w:rsid w:val="00C842C9"/>
    <w:rsid w:val="00C84317"/>
    <w:rsid w:val="00C845CE"/>
    <w:rsid w:val="00C84AB0"/>
    <w:rsid w:val="00C84B15"/>
    <w:rsid w:val="00C8534D"/>
    <w:rsid w:val="00C85505"/>
    <w:rsid w:val="00C85A05"/>
    <w:rsid w:val="00C85DD2"/>
    <w:rsid w:val="00C85E0A"/>
    <w:rsid w:val="00C8624E"/>
    <w:rsid w:val="00C86379"/>
    <w:rsid w:val="00C864DB"/>
    <w:rsid w:val="00C86588"/>
    <w:rsid w:val="00C86D06"/>
    <w:rsid w:val="00C870B0"/>
    <w:rsid w:val="00C877DD"/>
    <w:rsid w:val="00C8781D"/>
    <w:rsid w:val="00C901A9"/>
    <w:rsid w:val="00C903B4"/>
    <w:rsid w:val="00C905AC"/>
    <w:rsid w:val="00C90B43"/>
    <w:rsid w:val="00C90C65"/>
    <w:rsid w:val="00C90C82"/>
    <w:rsid w:val="00C90E2F"/>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006"/>
    <w:rsid w:val="00C9318C"/>
    <w:rsid w:val="00C9323B"/>
    <w:rsid w:val="00C93297"/>
    <w:rsid w:val="00C93BB6"/>
    <w:rsid w:val="00C93BDF"/>
    <w:rsid w:val="00C945C2"/>
    <w:rsid w:val="00C945EC"/>
    <w:rsid w:val="00C94C39"/>
    <w:rsid w:val="00C94C81"/>
    <w:rsid w:val="00C94E45"/>
    <w:rsid w:val="00C95300"/>
    <w:rsid w:val="00C9550A"/>
    <w:rsid w:val="00C95548"/>
    <w:rsid w:val="00C955ED"/>
    <w:rsid w:val="00C95730"/>
    <w:rsid w:val="00C95962"/>
    <w:rsid w:val="00C95CD4"/>
    <w:rsid w:val="00C95CFA"/>
    <w:rsid w:val="00C96323"/>
    <w:rsid w:val="00C96FE0"/>
    <w:rsid w:val="00C970B0"/>
    <w:rsid w:val="00C9723D"/>
    <w:rsid w:val="00C97348"/>
    <w:rsid w:val="00C97AF1"/>
    <w:rsid w:val="00C97DA2"/>
    <w:rsid w:val="00CA0186"/>
    <w:rsid w:val="00CA0698"/>
    <w:rsid w:val="00CA09AA"/>
    <w:rsid w:val="00CA0BAF"/>
    <w:rsid w:val="00CA0F2E"/>
    <w:rsid w:val="00CA0F3E"/>
    <w:rsid w:val="00CA114D"/>
    <w:rsid w:val="00CA1225"/>
    <w:rsid w:val="00CA1303"/>
    <w:rsid w:val="00CA15C0"/>
    <w:rsid w:val="00CA18D2"/>
    <w:rsid w:val="00CA1A2D"/>
    <w:rsid w:val="00CA1B31"/>
    <w:rsid w:val="00CA218B"/>
    <w:rsid w:val="00CA2848"/>
    <w:rsid w:val="00CA2919"/>
    <w:rsid w:val="00CA29CE"/>
    <w:rsid w:val="00CA2C56"/>
    <w:rsid w:val="00CA3030"/>
    <w:rsid w:val="00CA3597"/>
    <w:rsid w:val="00CA3C31"/>
    <w:rsid w:val="00CA4229"/>
    <w:rsid w:val="00CA431A"/>
    <w:rsid w:val="00CA435C"/>
    <w:rsid w:val="00CA435F"/>
    <w:rsid w:val="00CA45FA"/>
    <w:rsid w:val="00CA462A"/>
    <w:rsid w:val="00CA48FB"/>
    <w:rsid w:val="00CA4941"/>
    <w:rsid w:val="00CA4A3F"/>
    <w:rsid w:val="00CA4C14"/>
    <w:rsid w:val="00CA4CD7"/>
    <w:rsid w:val="00CA4FE7"/>
    <w:rsid w:val="00CA51A0"/>
    <w:rsid w:val="00CA51DF"/>
    <w:rsid w:val="00CA5F13"/>
    <w:rsid w:val="00CA6164"/>
    <w:rsid w:val="00CA6254"/>
    <w:rsid w:val="00CA636F"/>
    <w:rsid w:val="00CA6819"/>
    <w:rsid w:val="00CA7050"/>
    <w:rsid w:val="00CA71D1"/>
    <w:rsid w:val="00CA73B2"/>
    <w:rsid w:val="00CA73E5"/>
    <w:rsid w:val="00CA74E8"/>
    <w:rsid w:val="00CA75D7"/>
    <w:rsid w:val="00CA76F9"/>
    <w:rsid w:val="00CA7824"/>
    <w:rsid w:val="00CA786E"/>
    <w:rsid w:val="00CA7C48"/>
    <w:rsid w:val="00CB047F"/>
    <w:rsid w:val="00CB0C2A"/>
    <w:rsid w:val="00CB0C8C"/>
    <w:rsid w:val="00CB0E03"/>
    <w:rsid w:val="00CB0EC5"/>
    <w:rsid w:val="00CB11BD"/>
    <w:rsid w:val="00CB1368"/>
    <w:rsid w:val="00CB1396"/>
    <w:rsid w:val="00CB14AE"/>
    <w:rsid w:val="00CB14B2"/>
    <w:rsid w:val="00CB1F2A"/>
    <w:rsid w:val="00CB23B6"/>
    <w:rsid w:val="00CB251B"/>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87"/>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19A"/>
    <w:rsid w:val="00CC2559"/>
    <w:rsid w:val="00CC25C1"/>
    <w:rsid w:val="00CC2633"/>
    <w:rsid w:val="00CC27F5"/>
    <w:rsid w:val="00CC281C"/>
    <w:rsid w:val="00CC2D18"/>
    <w:rsid w:val="00CC2EFE"/>
    <w:rsid w:val="00CC374C"/>
    <w:rsid w:val="00CC380B"/>
    <w:rsid w:val="00CC39C1"/>
    <w:rsid w:val="00CC3B10"/>
    <w:rsid w:val="00CC3DFF"/>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930"/>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65"/>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10"/>
    <w:rsid w:val="00CD7927"/>
    <w:rsid w:val="00CD7E13"/>
    <w:rsid w:val="00CD7F46"/>
    <w:rsid w:val="00CE0221"/>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25A"/>
    <w:rsid w:val="00CF2334"/>
    <w:rsid w:val="00CF233B"/>
    <w:rsid w:val="00CF23D5"/>
    <w:rsid w:val="00CF2558"/>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5B6"/>
    <w:rsid w:val="00CF66DE"/>
    <w:rsid w:val="00CF678E"/>
    <w:rsid w:val="00CF6848"/>
    <w:rsid w:val="00CF6AC6"/>
    <w:rsid w:val="00CF6AF3"/>
    <w:rsid w:val="00CF6C9A"/>
    <w:rsid w:val="00CF6F64"/>
    <w:rsid w:val="00CF721A"/>
    <w:rsid w:val="00CF72B0"/>
    <w:rsid w:val="00CF74AD"/>
    <w:rsid w:val="00CF7A95"/>
    <w:rsid w:val="00CF7CCF"/>
    <w:rsid w:val="00D0011B"/>
    <w:rsid w:val="00D002B6"/>
    <w:rsid w:val="00D00359"/>
    <w:rsid w:val="00D00400"/>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3297"/>
    <w:rsid w:val="00D0434F"/>
    <w:rsid w:val="00D0438E"/>
    <w:rsid w:val="00D04898"/>
    <w:rsid w:val="00D04A64"/>
    <w:rsid w:val="00D04FC8"/>
    <w:rsid w:val="00D05393"/>
    <w:rsid w:val="00D05FD4"/>
    <w:rsid w:val="00D06088"/>
    <w:rsid w:val="00D06581"/>
    <w:rsid w:val="00D06737"/>
    <w:rsid w:val="00D0675C"/>
    <w:rsid w:val="00D06800"/>
    <w:rsid w:val="00D0686D"/>
    <w:rsid w:val="00D069D1"/>
    <w:rsid w:val="00D06A81"/>
    <w:rsid w:val="00D06B22"/>
    <w:rsid w:val="00D06C07"/>
    <w:rsid w:val="00D06DED"/>
    <w:rsid w:val="00D06EC5"/>
    <w:rsid w:val="00D0735B"/>
    <w:rsid w:val="00D0769D"/>
    <w:rsid w:val="00D078A9"/>
    <w:rsid w:val="00D078C9"/>
    <w:rsid w:val="00D0795F"/>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1F8"/>
    <w:rsid w:val="00D13880"/>
    <w:rsid w:val="00D13BBC"/>
    <w:rsid w:val="00D13CCD"/>
    <w:rsid w:val="00D14204"/>
    <w:rsid w:val="00D1420A"/>
    <w:rsid w:val="00D145FE"/>
    <w:rsid w:val="00D1495E"/>
    <w:rsid w:val="00D14C13"/>
    <w:rsid w:val="00D15D13"/>
    <w:rsid w:val="00D15D5B"/>
    <w:rsid w:val="00D15D9D"/>
    <w:rsid w:val="00D1624D"/>
    <w:rsid w:val="00D162EC"/>
    <w:rsid w:val="00D16502"/>
    <w:rsid w:val="00D165EE"/>
    <w:rsid w:val="00D1678C"/>
    <w:rsid w:val="00D16A0D"/>
    <w:rsid w:val="00D16BA8"/>
    <w:rsid w:val="00D16F8B"/>
    <w:rsid w:val="00D174E5"/>
    <w:rsid w:val="00D17F37"/>
    <w:rsid w:val="00D20171"/>
    <w:rsid w:val="00D202D3"/>
    <w:rsid w:val="00D2032A"/>
    <w:rsid w:val="00D2032F"/>
    <w:rsid w:val="00D20F77"/>
    <w:rsid w:val="00D2109E"/>
    <w:rsid w:val="00D2140D"/>
    <w:rsid w:val="00D215E6"/>
    <w:rsid w:val="00D2161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ECB"/>
    <w:rsid w:val="00D2728D"/>
    <w:rsid w:val="00D2743F"/>
    <w:rsid w:val="00D27F01"/>
    <w:rsid w:val="00D27FC5"/>
    <w:rsid w:val="00D3074E"/>
    <w:rsid w:val="00D30BC5"/>
    <w:rsid w:val="00D30C46"/>
    <w:rsid w:val="00D30D92"/>
    <w:rsid w:val="00D30FC7"/>
    <w:rsid w:val="00D313FB"/>
    <w:rsid w:val="00D315CF"/>
    <w:rsid w:val="00D31876"/>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BB2"/>
    <w:rsid w:val="00D3410B"/>
    <w:rsid w:val="00D344C9"/>
    <w:rsid w:val="00D34F4F"/>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4E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483"/>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16"/>
    <w:rsid w:val="00D466E5"/>
    <w:rsid w:val="00D467C7"/>
    <w:rsid w:val="00D4688E"/>
    <w:rsid w:val="00D4689F"/>
    <w:rsid w:val="00D46C3D"/>
    <w:rsid w:val="00D46D60"/>
    <w:rsid w:val="00D46E45"/>
    <w:rsid w:val="00D46F1F"/>
    <w:rsid w:val="00D46F2D"/>
    <w:rsid w:val="00D46F3F"/>
    <w:rsid w:val="00D47129"/>
    <w:rsid w:val="00D471EF"/>
    <w:rsid w:val="00D475CC"/>
    <w:rsid w:val="00D477E2"/>
    <w:rsid w:val="00D47E40"/>
    <w:rsid w:val="00D47F8C"/>
    <w:rsid w:val="00D47FA9"/>
    <w:rsid w:val="00D50196"/>
    <w:rsid w:val="00D5027B"/>
    <w:rsid w:val="00D50325"/>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5EFF"/>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8D"/>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A7"/>
    <w:rsid w:val="00D824B5"/>
    <w:rsid w:val="00D826FC"/>
    <w:rsid w:val="00D8289C"/>
    <w:rsid w:val="00D829AC"/>
    <w:rsid w:val="00D82AE8"/>
    <w:rsid w:val="00D82D48"/>
    <w:rsid w:val="00D82F27"/>
    <w:rsid w:val="00D830DD"/>
    <w:rsid w:val="00D83401"/>
    <w:rsid w:val="00D84268"/>
    <w:rsid w:val="00D846C5"/>
    <w:rsid w:val="00D84EC7"/>
    <w:rsid w:val="00D85245"/>
    <w:rsid w:val="00D856E4"/>
    <w:rsid w:val="00D8636C"/>
    <w:rsid w:val="00D865CF"/>
    <w:rsid w:val="00D86833"/>
    <w:rsid w:val="00D86B37"/>
    <w:rsid w:val="00D86ED1"/>
    <w:rsid w:val="00D87046"/>
    <w:rsid w:val="00D870AD"/>
    <w:rsid w:val="00D87123"/>
    <w:rsid w:val="00D87154"/>
    <w:rsid w:val="00D87637"/>
    <w:rsid w:val="00D8778A"/>
    <w:rsid w:val="00D879E1"/>
    <w:rsid w:val="00D90110"/>
    <w:rsid w:val="00D90343"/>
    <w:rsid w:val="00D90E7C"/>
    <w:rsid w:val="00D91009"/>
    <w:rsid w:val="00D9120D"/>
    <w:rsid w:val="00D9126A"/>
    <w:rsid w:val="00D912DF"/>
    <w:rsid w:val="00D9178C"/>
    <w:rsid w:val="00D9195C"/>
    <w:rsid w:val="00D91C54"/>
    <w:rsid w:val="00D91DEC"/>
    <w:rsid w:val="00D91E52"/>
    <w:rsid w:val="00D91F8C"/>
    <w:rsid w:val="00D921A7"/>
    <w:rsid w:val="00D92265"/>
    <w:rsid w:val="00D9230B"/>
    <w:rsid w:val="00D923B9"/>
    <w:rsid w:val="00D92558"/>
    <w:rsid w:val="00D92633"/>
    <w:rsid w:val="00D92CBC"/>
    <w:rsid w:val="00D92D37"/>
    <w:rsid w:val="00D92D95"/>
    <w:rsid w:val="00D92EEC"/>
    <w:rsid w:val="00D92F55"/>
    <w:rsid w:val="00D92FD3"/>
    <w:rsid w:val="00D93094"/>
    <w:rsid w:val="00D9309F"/>
    <w:rsid w:val="00D93161"/>
    <w:rsid w:val="00D931F2"/>
    <w:rsid w:val="00D9369F"/>
    <w:rsid w:val="00D93793"/>
    <w:rsid w:val="00D939E0"/>
    <w:rsid w:val="00D93AD6"/>
    <w:rsid w:val="00D93C4D"/>
    <w:rsid w:val="00D93E54"/>
    <w:rsid w:val="00D9453E"/>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12"/>
    <w:rsid w:val="00D974D3"/>
    <w:rsid w:val="00D9772D"/>
    <w:rsid w:val="00D97BD6"/>
    <w:rsid w:val="00D97CAD"/>
    <w:rsid w:val="00D97D11"/>
    <w:rsid w:val="00D97E86"/>
    <w:rsid w:val="00DA0680"/>
    <w:rsid w:val="00DA0FC0"/>
    <w:rsid w:val="00DA1463"/>
    <w:rsid w:val="00DA1A08"/>
    <w:rsid w:val="00DA1C1A"/>
    <w:rsid w:val="00DA1C66"/>
    <w:rsid w:val="00DA1D80"/>
    <w:rsid w:val="00DA1D9A"/>
    <w:rsid w:val="00DA2046"/>
    <w:rsid w:val="00DA20C6"/>
    <w:rsid w:val="00DA225C"/>
    <w:rsid w:val="00DA23D2"/>
    <w:rsid w:val="00DA2436"/>
    <w:rsid w:val="00DA2823"/>
    <w:rsid w:val="00DA2941"/>
    <w:rsid w:val="00DA29C4"/>
    <w:rsid w:val="00DA2B4D"/>
    <w:rsid w:val="00DA2CD7"/>
    <w:rsid w:val="00DA2D7A"/>
    <w:rsid w:val="00DA2D90"/>
    <w:rsid w:val="00DA2EB2"/>
    <w:rsid w:val="00DA35A9"/>
    <w:rsid w:val="00DA38D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0FC7"/>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C4B"/>
    <w:rsid w:val="00DB4F9D"/>
    <w:rsid w:val="00DB50AE"/>
    <w:rsid w:val="00DB5613"/>
    <w:rsid w:val="00DB56C8"/>
    <w:rsid w:val="00DB56D5"/>
    <w:rsid w:val="00DB5A21"/>
    <w:rsid w:val="00DB5BC0"/>
    <w:rsid w:val="00DB5BEA"/>
    <w:rsid w:val="00DB5DEB"/>
    <w:rsid w:val="00DB5E8A"/>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30"/>
    <w:rsid w:val="00DC197D"/>
    <w:rsid w:val="00DC1F74"/>
    <w:rsid w:val="00DC227D"/>
    <w:rsid w:val="00DC22B7"/>
    <w:rsid w:val="00DC2560"/>
    <w:rsid w:val="00DC2568"/>
    <w:rsid w:val="00DC257F"/>
    <w:rsid w:val="00DC25CF"/>
    <w:rsid w:val="00DC26EE"/>
    <w:rsid w:val="00DC2898"/>
    <w:rsid w:val="00DC28A6"/>
    <w:rsid w:val="00DC28EC"/>
    <w:rsid w:val="00DC2ED4"/>
    <w:rsid w:val="00DC345B"/>
    <w:rsid w:val="00DC3544"/>
    <w:rsid w:val="00DC3701"/>
    <w:rsid w:val="00DC3E1F"/>
    <w:rsid w:val="00DC418A"/>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6AC"/>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79C"/>
    <w:rsid w:val="00DD2862"/>
    <w:rsid w:val="00DD2FE5"/>
    <w:rsid w:val="00DD321F"/>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36E"/>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911"/>
    <w:rsid w:val="00DE7D03"/>
    <w:rsid w:val="00DE7D0D"/>
    <w:rsid w:val="00DF0220"/>
    <w:rsid w:val="00DF02EC"/>
    <w:rsid w:val="00DF0AC1"/>
    <w:rsid w:val="00DF0B0F"/>
    <w:rsid w:val="00DF0D33"/>
    <w:rsid w:val="00DF0E63"/>
    <w:rsid w:val="00DF101C"/>
    <w:rsid w:val="00DF1300"/>
    <w:rsid w:val="00DF13B2"/>
    <w:rsid w:val="00DF1ADA"/>
    <w:rsid w:val="00DF1DE2"/>
    <w:rsid w:val="00DF1FD6"/>
    <w:rsid w:val="00DF2215"/>
    <w:rsid w:val="00DF2DDB"/>
    <w:rsid w:val="00DF2EC7"/>
    <w:rsid w:val="00DF3195"/>
    <w:rsid w:val="00DF32AF"/>
    <w:rsid w:val="00DF3307"/>
    <w:rsid w:val="00DF3A17"/>
    <w:rsid w:val="00DF3A6C"/>
    <w:rsid w:val="00DF3E8B"/>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B62"/>
    <w:rsid w:val="00DF5C86"/>
    <w:rsid w:val="00DF5D31"/>
    <w:rsid w:val="00DF5E5C"/>
    <w:rsid w:val="00DF5FF9"/>
    <w:rsid w:val="00DF6014"/>
    <w:rsid w:val="00DF665D"/>
    <w:rsid w:val="00DF6824"/>
    <w:rsid w:val="00DF6B2D"/>
    <w:rsid w:val="00DF6F0F"/>
    <w:rsid w:val="00DF6FD7"/>
    <w:rsid w:val="00DF7226"/>
    <w:rsid w:val="00DF7E1D"/>
    <w:rsid w:val="00E000A6"/>
    <w:rsid w:val="00E00149"/>
    <w:rsid w:val="00E0043D"/>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9F9"/>
    <w:rsid w:val="00E07E45"/>
    <w:rsid w:val="00E07FD4"/>
    <w:rsid w:val="00E1007C"/>
    <w:rsid w:val="00E102BD"/>
    <w:rsid w:val="00E102E3"/>
    <w:rsid w:val="00E1039D"/>
    <w:rsid w:val="00E103F8"/>
    <w:rsid w:val="00E104DE"/>
    <w:rsid w:val="00E1055C"/>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84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4C7"/>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475"/>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658"/>
    <w:rsid w:val="00E4092C"/>
    <w:rsid w:val="00E40D41"/>
    <w:rsid w:val="00E40DAE"/>
    <w:rsid w:val="00E40E78"/>
    <w:rsid w:val="00E415CB"/>
    <w:rsid w:val="00E41667"/>
    <w:rsid w:val="00E4172C"/>
    <w:rsid w:val="00E419AD"/>
    <w:rsid w:val="00E41A3E"/>
    <w:rsid w:val="00E41D2F"/>
    <w:rsid w:val="00E42384"/>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B56"/>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62"/>
    <w:rsid w:val="00E5476E"/>
    <w:rsid w:val="00E54D33"/>
    <w:rsid w:val="00E5503E"/>
    <w:rsid w:val="00E55582"/>
    <w:rsid w:val="00E55944"/>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C9A"/>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039"/>
    <w:rsid w:val="00E6412A"/>
    <w:rsid w:val="00E64286"/>
    <w:rsid w:val="00E642E8"/>
    <w:rsid w:val="00E64763"/>
    <w:rsid w:val="00E64D86"/>
    <w:rsid w:val="00E654C9"/>
    <w:rsid w:val="00E65E6B"/>
    <w:rsid w:val="00E66244"/>
    <w:rsid w:val="00E6640D"/>
    <w:rsid w:val="00E6682F"/>
    <w:rsid w:val="00E6691F"/>
    <w:rsid w:val="00E669CC"/>
    <w:rsid w:val="00E66DE7"/>
    <w:rsid w:val="00E67387"/>
    <w:rsid w:val="00E673D8"/>
    <w:rsid w:val="00E6795B"/>
    <w:rsid w:val="00E67C3D"/>
    <w:rsid w:val="00E67C8B"/>
    <w:rsid w:val="00E7012A"/>
    <w:rsid w:val="00E7020E"/>
    <w:rsid w:val="00E7043B"/>
    <w:rsid w:val="00E705E5"/>
    <w:rsid w:val="00E70B0C"/>
    <w:rsid w:val="00E710FA"/>
    <w:rsid w:val="00E71417"/>
    <w:rsid w:val="00E71552"/>
    <w:rsid w:val="00E71C98"/>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B7E"/>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511"/>
    <w:rsid w:val="00E77958"/>
    <w:rsid w:val="00E7797B"/>
    <w:rsid w:val="00E77B45"/>
    <w:rsid w:val="00E77B63"/>
    <w:rsid w:val="00E77C66"/>
    <w:rsid w:val="00E8016D"/>
    <w:rsid w:val="00E801D6"/>
    <w:rsid w:val="00E804BC"/>
    <w:rsid w:val="00E8052E"/>
    <w:rsid w:val="00E8062F"/>
    <w:rsid w:val="00E80867"/>
    <w:rsid w:val="00E80B6C"/>
    <w:rsid w:val="00E80B75"/>
    <w:rsid w:val="00E80BB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4E"/>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4EB"/>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924"/>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694"/>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1DA"/>
    <w:rsid w:val="00EC0293"/>
    <w:rsid w:val="00EC044E"/>
    <w:rsid w:val="00EC06DD"/>
    <w:rsid w:val="00EC0A4B"/>
    <w:rsid w:val="00EC0BE4"/>
    <w:rsid w:val="00EC10C0"/>
    <w:rsid w:val="00EC1164"/>
    <w:rsid w:val="00EC117E"/>
    <w:rsid w:val="00EC124F"/>
    <w:rsid w:val="00EC1546"/>
    <w:rsid w:val="00EC183D"/>
    <w:rsid w:val="00EC1D83"/>
    <w:rsid w:val="00EC1F3C"/>
    <w:rsid w:val="00EC25C0"/>
    <w:rsid w:val="00EC2602"/>
    <w:rsid w:val="00EC2E21"/>
    <w:rsid w:val="00EC2F72"/>
    <w:rsid w:val="00EC32D6"/>
    <w:rsid w:val="00EC331F"/>
    <w:rsid w:val="00EC36DD"/>
    <w:rsid w:val="00EC3EBA"/>
    <w:rsid w:val="00EC4107"/>
    <w:rsid w:val="00EC43A9"/>
    <w:rsid w:val="00EC4A42"/>
    <w:rsid w:val="00EC4D47"/>
    <w:rsid w:val="00EC4D77"/>
    <w:rsid w:val="00EC4D7B"/>
    <w:rsid w:val="00EC4E2E"/>
    <w:rsid w:val="00EC501A"/>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A0"/>
    <w:rsid w:val="00ED19B6"/>
    <w:rsid w:val="00ED1A39"/>
    <w:rsid w:val="00ED21B3"/>
    <w:rsid w:val="00ED22B4"/>
    <w:rsid w:val="00ED24AE"/>
    <w:rsid w:val="00ED2802"/>
    <w:rsid w:val="00ED2A3C"/>
    <w:rsid w:val="00ED2CB4"/>
    <w:rsid w:val="00ED2FF1"/>
    <w:rsid w:val="00ED3207"/>
    <w:rsid w:val="00ED3244"/>
    <w:rsid w:val="00ED32E7"/>
    <w:rsid w:val="00ED32FD"/>
    <w:rsid w:val="00ED3534"/>
    <w:rsid w:val="00ED35B9"/>
    <w:rsid w:val="00ED374D"/>
    <w:rsid w:val="00ED38AD"/>
    <w:rsid w:val="00ED38D7"/>
    <w:rsid w:val="00ED3937"/>
    <w:rsid w:val="00ED3958"/>
    <w:rsid w:val="00ED3B7D"/>
    <w:rsid w:val="00ED3F89"/>
    <w:rsid w:val="00ED4792"/>
    <w:rsid w:val="00ED4F25"/>
    <w:rsid w:val="00ED5122"/>
    <w:rsid w:val="00ED532C"/>
    <w:rsid w:val="00ED5386"/>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74"/>
    <w:rsid w:val="00EE1CDA"/>
    <w:rsid w:val="00EE24B7"/>
    <w:rsid w:val="00EE27AE"/>
    <w:rsid w:val="00EE2AAB"/>
    <w:rsid w:val="00EE2BAC"/>
    <w:rsid w:val="00EE3203"/>
    <w:rsid w:val="00EE33A6"/>
    <w:rsid w:val="00EE37AD"/>
    <w:rsid w:val="00EE3CE5"/>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127"/>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801"/>
    <w:rsid w:val="00F00923"/>
    <w:rsid w:val="00F00C9D"/>
    <w:rsid w:val="00F00D2E"/>
    <w:rsid w:val="00F01034"/>
    <w:rsid w:val="00F01537"/>
    <w:rsid w:val="00F017CB"/>
    <w:rsid w:val="00F01900"/>
    <w:rsid w:val="00F0197D"/>
    <w:rsid w:val="00F01A58"/>
    <w:rsid w:val="00F01E3C"/>
    <w:rsid w:val="00F0222F"/>
    <w:rsid w:val="00F023A1"/>
    <w:rsid w:val="00F02427"/>
    <w:rsid w:val="00F024E9"/>
    <w:rsid w:val="00F026AE"/>
    <w:rsid w:val="00F026C9"/>
    <w:rsid w:val="00F027FF"/>
    <w:rsid w:val="00F0285D"/>
    <w:rsid w:val="00F0295E"/>
    <w:rsid w:val="00F02AD5"/>
    <w:rsid w:val="00F0301D"/>
    <w:rsid w:val="00F032DF"/>
    <w:rsid w:val="00F03466"/>
    <w:rsid w:val="00F036FA"/>
    <w:rsid w:val="00F0388F"/>
    <w:rsid w:val="00F03891"/>
    <w:rsid w:val="00F04249"/>
    <w:rsid w:val="00F043D0"/>
    <w:rsid w:val="00F044CA"/>
    <w:rsid w:val="00F04551"/>
    <w:rsid w:val="00F04887"/>
    <w:rsid w:val="00F04D51"/>
    <w:rsid w:val="00F04F3E"/>
    <w:rsid w:val="00F0522E"/>
    <w:rsid w:val="00F058CE"/>
    <w:rsid w:val="00F05EED"/>
    <w:rsid w:val="00F0615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08E"/>
    <w:rsid w:val="00F11319"/>
    <w:rsid w:val="00F1165E"/>
    <w:rsid w:val="00F11C21"/>
    <w:rsid w:val="00F11CF5"/>
    <w:rsid w:val="00F11F0D"/>
    <w:rsid w:val="00F11FE0"/>
    <w:rsid w:val="00F124CB"/>
    <w:rsid w:val="00F1276C"/>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57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1FA"/>
    <w:rsid w:val="00F30353"/>
    <w:rsid w:val="00F30469"/>
    <w:rsid w:val="00F30737"/>
    <w:rsid w:val="00F308C0"/>
    <w:rsid w:val="00F30BCF"/>
    <w:rsid w:val="00F30C05"/>
    <w:rsid w:val="00F30E58"/>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025"/>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B9"/>
    <w:rsid w:val="00F42910"/>
    <w:rsid w:val="00F42ADB"/>
    <w:rsid w:val="00F42B2C"/>
    <w:rsid w:val="00F42C2B"/>
    <w:rsid w:val="00F42C3B"/>
    <w:rsid w:val="00F42E86"/>
    <w:rsid w:val="00F431C9"/>
    <w:rsid w:val="00F43360"/>
    <w:rsid w:val="00F439C5"/>
    <w:rsid w:val="00F43B0B"/>
    <w:rsid w:val="00F4462D"/>
    <w:rsid w:val="00F44833"/>
    <w:rsid w:val="00F44EC5"/>
    <w:rsid w:val="00F45248"/>
    <w:rsid w:val="00F454BB"/>
    <w:rsid w:val="00F45685"/>
    <w:rsid w:val="00F457F9"/>
    <w:rsid w:val="00F45DC4"/>
    <w:rsid w:val="00F465C1"/>
    <w:rsid w:val="00F4678D"/>
    <w:rsid w:val="00F467B0"/>
    <w:rsid w:val="00F46E40"/>
    <w:rsid w:val="00F46F8B"/>
    <w:rsid w:val="00F47132"/>
    <w:rsid w:val="00F47299"/>
    <w:rsid w:val="00F472C2"/>
    <w:rsid w:val="00F473A6"/>
    <w:rsid w:val="00F4759A"/>
    <w:rsid w:val="00F475FA"/>
    <w:rsid w:val="00F47728"/>
    <w:rsid w:val="00F47A64"/>
    <w:rsid w:val="00F47AFE"/>
    <w:rsid w:val="00F47CBA"/>
    <w:rsid w:val="00F47FBD"/>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8C"/>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57FD7"/>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BB"/>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7F2"/>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6A2"/>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F50"/>
    <w:rsid w:val="00F90133"/>
    <w:rsid w:val="00F901EE"/>
    <w:rsid w:val="00F90391"/>
    <w:rsid w:val="00F9046C"/>
    <w:rsid w:val="00F90501"/>
    <w:rsid w:val="00F90779"/>
    <w:rsid w:val="00F90BEE"/>
    <w:rsid w:val="00F90C86"/>
    <w:rsid w:val="00F90FD6"/>
    <w:rsid w:val="00F910E4"/>
    <w:rsid w:val="00F914B1"/>
    <w:rsid w:val="00F915AB"/>
    <w:rsid w:val="00F9174D"/>
    <w:rsid w:val="00F917D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AF4"/>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09F"/>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357"/>
    <w:rsid w:val="00FA656D"/>
    <w:rsid w:val="00FA6686"/>
    <w:rsid w:val="00FA6A8C"/>
    <w:rsid w:val="00FA6D62"/>
    <w:rsid w:val="00FA70DF"/>
    <w:rsid w:val="00FA7152"/>
    <w:rsid w:val="00FA71E0"/>
    <w:rsid w:val="00FA78BC"/>
    <w:rsid w:val="00FA7A20"/>
    <w:rsid w:val="00FA7AA6"/>
    <w:rsid w:val="00FA7C04"/>
    <w:rsid w:val="00FA7C34"/>
    <w:rsid w:val="00FA7C3D"/>
    <w:rsid w:val="00FB01E4"/>
    <w:rsid w:val="00FB0443"/>
    <w:rsid w:val="00FB0532"/>
    <w:rsid w:val="00FB07A3"/>
    <w:rsid w:val="00FB0A79"/>
    <w:rsid w:val="00FB0D51"/>
    <w:rsid w:val="00FB1052"/>
    <w:rsid w:val="00FB1283"/>
    <w:rsid w:val="00FB13E1"/>
    <w:rsid w:val="00FB15D5"/>
    <w:rsid w:val="00FB168B"/>
    <w:rsid w:val="00FB1694"/>
    <w:rsid w:val="00FB18E8"/>
    <w:rsid w:val="00FB19D8"/>
    <w:rsid w:val="00FB1CEE"/>
    <w:rsid w:val="00FB22E5"/>
    <w:rsid w:val="00FB257F"/>
    <w:rsid w:val="00FB2864"/>
    <w:rsid w:val="00FB289B"/>
    <w:rsid w:val="00FB2DF3"/>
    <w:rsid w:val="00FB2F94"/>
    <w:rsid w:val="00FB34CE"/>
    <w:rsid w:val="00FB3574"/>
    <w:rsid w:val="00FB381A"/>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A9F"/>
    <w:rsid w:val="00FC2D85"/>
    <w:rsid w:val="00FC312F"/>
    <w:rsid w:val="00FC31FA"/>
    <w:rsid w:val="00FC32CF"/>
    <w:rsid w:val="00FC330F"/>
    <w:rsid w:val="00FC34E4"/>
    <w:rsid w:val="00FC3676"/>
    <w:rsid w:val="00FC37F0"/>
    <w:rsid w:val="00FC3AD2"/>
    <w:rsid w:val="00FC3BBC"/>
    <w:rsid w:val="00FC3C59"/>
    <w:rsid w:val="00FC3E31"/>
    <w:rsid w:val="00FC3EEB"/>
    <w:rsid w:val="00FC3F1E"/>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CCF"/>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68"/>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2C"/>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 w:val="02FD43F5"/>
    <w:rsid w:val="1004258B"/>
    <w:rsid w:val="1DAD1695"/>
    <w:rsid w:val="478B2F87"/>
    <w:rsid w:val="78AA4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1B894727-3350-447D-85E4-EC4A365CF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textAlignment w:val="baseline"/>
    </w:pPr>
    <w:rPr>
      <w:rFonts w:eastAsia="SimSu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1"/>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sz w:val="20"/>
    </w:rPr>
  </w:style>
  <w:style w:type="paragraph" w:customStyle="1" w:styleId="3GPPAgreements">
    <w:name w:val="3GPP Agreements"/>
    <w:basedOn w:val="Normal"/>
    <w:link w:val="3GPPAgreementsChar"/>
    <w:qFormat/>
    <w:pPr>
      <w:numPr>
        <w:numId w:val="2"/>
      </w:numPr>
      <w:spacing w:before="60" w:after="60"/>
      <w:jc w:val="both"/>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semiHidden/>
    <w:qFormat/>
    <w:pPr>
      <w:shd w:val="clear" w:color="auto" w:fill="000080"/>
    </w:pPr>
    <w:rPr>
      <w:rFonts w:ascii="Tahoma" w:hAnsi="Tahoma"/>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qFormat/>
    <w:rPr>
      <w:i/>
    </w:rPr>
  </w:style>
  <w:style w:type="paragraph" w:styleId="BodyText">
    <w:name w:val="Body Text"/>
    <w:aliases w:val="bt"/>
    <w:basedOn w:val="Normal"/>
    <w:qFormat/>
    <w:pPr>
      <w:jc w:val="both"/>
    </w:pPr>
    <w:rPr>
      <w:rFonts w:ascii="Times" w:hAnsi="Times"/>
      <w:szCs w:val="24"/>
      <w:lang w:val="en-US"/>
    </w:rPr>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Index3">
    <w:name w:val="index 3"/>
    <w:basedOn w:val="Normal"/>
    <w:next w:val="Normal"/>
    <w:qFormat/>
    <w:pPr>
      <w:spacing w:after="0"/>
      <w:ind w:left="600" w:hanging="200"/>
    </w:pPr>
    <w:rPr>
      <w:rFonts w:ascii="Calibri" w:hAnsi="Calibri" w:cs="Calibri"/>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0">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customStyle="1" w:styleId="Bulletedo1">
    <w:name w:val="Bulleted o 1"/>
    <w:basedOn w:val="Normal"/>
    <w:qFormat/>
    <w:pPr>
      <w:numPr>
        <w:numId w:val="4"/>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SimSun" w:hAnsi="Arial"/>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SimSun" w:hAnsi="Arial"/>
      <w:sz w:val="32"/>
      <w:lang w:val="en-GB" w:eastAsia="en-US"/>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목록 단락,列出段落1,中等深浅网格 1 - 着色 21,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SimSu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Normal"/>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ListParagraphChar">
    <w:name w:val="List Paragraph Char"/>
    <w:aliases w:val="- Bullets Char,?? ?? Char,????? Char,???? Char,Lista1 Char,목록 단락 Char,列出段落1 Char,中等深浅网格 1 - 着色 21 Char,列出段落 Char"/>
    <w:link w:val="ListParagraph"/>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eastAsia="SimSun" w:hAnsi="Arial"/>
      <w:sz w:val="36"/>
      <w:lang w:val="en-GB" w:eastAsia="en-US"/>
    </w:rPr>
  </w:style>
  <w:style w:type="paragraph" w:customStyle="1" w:styleId="3GPPH3">
    <w:name w:val="3GPP H3"/>
    <w:basedOn w:val="Heading3"/>
    <w:next w:val="3GPPText"/>
    <w:link w:val="3GPPH3Char"/>
    <w:qFormat/>
  </w:style>
  <w:style w:type="character" w:customStyle="1" w:styleId="3GPPH2Char">
    <w:name w:val="3GPP H2 Char"/>
    <w:link w:val="3GPPH2"/>
    <w:qFormat/>
    <w:rPr>
      <w:rFonts w:ascii="Arial" w:eastAsia="SimSun"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eastAsia="SimSun"/>
      <w:sz w:val="22"/>
    </w:rPr>
  </w:style>
  <w:style w:type="character" w:customStyle="1" w:styleId="TOC2Char">
    <w:name w:val="TOC 2 Char"/>
    <w:link w:val="TOC2"/>
    <w:semiHidden/>
    <w:qFormat/>
    <w:rPr>
      <w:rFonts w:eastAsia="SimSun"/>
    </w:rPr>
  </w:style>
  <w:style w:type="paragraph" w:customStyle="1" w:styleId="References">
    <w:name w:val="References"/>
    <w:basedOn w:val="Normal"/>
    <w:qFormat/>
    <w:pPr>
      <w:numPr>
        <w:ilvl w:val="2"/>
        <w:numId w:val="7"/>
      </w:numPr>
      <w:overflowPunct/>
      <w:autoSpaceDE/>
      <w:autoSpaceDN/>
      <w:adjustRightInd/>
      <w:spacing w:after="0"/>
      <w:textAlignment w:val="auto"/>
    </w:pPr>
    <w:rPr>
      <w:rFonts w:eastAsia="Times New Roman"/>
      <w:szCs w:val="24"/>
      <w:lang w:val="en-US"/>
    </w:rPr>
  </w:style>
  <w:style w:type="paragraph" w:customStyle="1" w:styleId="1">
    <w:name w:val="正文1"/>
    <w:qFormat/>
    <w:pPr>
      <w:widowControl w:val="0"/>
      <w:spacing w:before="100" w:beforeAutospacing="1" w:after="160" w:line="256" w:lineRule="auto"/>
      <w:jc w:val="both"/>
    </w:pPr>
    <w:rPr>
      <w:rFonts w:eastAsia="SimSun"/>
      <w:kern w:val="2"/>
      <w:sz w:val="21"/>
      <w:szCs w:val="21"/>
    </w:rPr>
  </w:style>
  <w:style w:type="character" w:customStyle="1" w:styleId="fontstyle11">
    <w:name w:val="fontstyle11"/>
    <w:basedOn w:val="DefaultParagraphFont"/>
    <w:qFormat/>
    <w:rPr>
      <w:rFonts w:ascii="SymbolMT" w:hAnsi="SymbolMT" w:hint="default"/>
      <w:color w:val="000000"/>
      <w:sz w:val="56"/>
      <w:szCs w:val="56"/>
    </w:rPr>
  </w:style>
  <w:style w:type="character" w:customStyle="1" w:styleId="IDFHeading2Char">
    <w:name w:val="IDF Heading 2 Char"/>
    <w:basedOn w:val="DefaultParagraphFont"/>
    <w:link w:val="IDFHeading2"/>
    <w:qFormat/>
    <w:locked/>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pPr>
      <w:keepNext w:val="0"/>
      <w:keepLines w:val="0"/>
      <w:widowControl w:val="0"/>
      <w:numPr>
        <w:numId w:val="8"/>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qFormat/>
    <w:locked/>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pPr>
      <w:numPr>
        <w:ilvl w:val="1"/>
      </w:numPr>
      <w:outlineLvl w:val="2"/>
    </w:pPr>
  </w:style>
  <w:style w:type="paragraph" w:customStyle="1" w:styleId="IDFHeading4">
    <w:name w:val="IDF Heading 4"/>
    <w:basedOn w:val="IDFHeading3"/>
    <w:qFormat/>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Pr>
      <w:rFonts w:ascii="MS Mincho" w:eastAsiaTheme="minorEastAsia" w:cstheme="minorHAnsi"/>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paragraph" w:customStyle="1" w:styleId="berschrift1H1">
    <w:name w:val="Überschrift 1.H1"/>
    <w:basedOn w:val="Normal"/>
    <w:next w:val="Normal"/>
    <w:qFormat/>
    <w:pPr>
      <w:keepNext/>
      <w:keepLines/>
      <w:widowControl w:val="0"/>
      <w:numPr>
        <w:numId w:val="9"/>
      </w:numPr>
      <w:pBdr>
        <w:top w:val="single" w:sz="12" w:space="3" w:color="auto"/>
      </w:pBdr>
      <w:wordWrap w:val="0"/>
      <w:overflowPunct/>
      <w:adjustRightInd/>
      <w:spacing w:before="240" w:after="0"/>
      <w:textAlignment w:val="auto"/>
      <w:outlineLvl w:val="0"/>
    </w:pPr>
    <w:rPr>
      <w:rFonts w:ascii="Arial" w:eastAsia="Times New Roman" w:hAnsi="Arial"/>
      <w:sz w:val="36"/>
      <w:lang w:val="en-US" w:eastAsia="ko-KR"/>
    </w:rPr>
  </w:style>
  <w:style w:type="character" w:customStyle="1" w:styleId="normaltextrun">
    <w:name w:val="normaltextrun"/>
    <w:basedOn w:val="DefaultParagraphFont"/>
    <w:qFormat/>
  </w:style>
  <w:style w:type="paragraph" w:customStyle="1" w:styleId="Proposal">
    <w:name w:val="Proposal"/>
    <w:basedOn w:val="BodyText"/>
    <w:qFormat/>
    <w:pPr>
      <w:numPr>
        <w:numId w:val="10"/>
      </w:numPr>
      <w:tabs>
        <w:tab w:val="clear" w:pos="1304"/>
        <w:tab w:val="left" w:pos="1701"/>
      </w:tabs>
      <w:overflowPunct/>
      <w:autoSpaceDE/>
      <w:autoSpaceDN/>
      <w:adjustRightInd/>
      <w:spacing w:line="259" w:lineRule="auto"/>
      <w:ind w:left="1701" w:hanging="1701"/>
      <w:jc w:val="left"/>
      <w:textAlignment w:val="auto"/>
    </w:pPr>
    <w:rPr>
      <w:rFonts w:asciiTheme="minorHAnsi" w:eastAsiaTheme="minorHAnsi" w:hAnsiTheme="minorHAnsi" w:cstheme="minorBidi"/>
      <w:b/>
      <w:bCs/>
      <w:sz w:val="22"/>
      <w:szCs w:val="22"/>
      <w:lang w:val="ru-RU" w:eastAsia="zh-CN"/>
    </w:rPr>
  </w:style>
  <w:style w:type="paragraph" w:customStyle="1" w:styleId="Style1">
    <w:name w:val="Style1"/>
    <w:basedOn w:val="Heading3"/>
    <w:link w:val="Style1Char"/>
    <w:qFormat/>
    <w:pPr>
      <w:numPr>
        <w:ilvl w:val="0"/>
      </w:numPr>
      <w:tabs>
        <w:tab w:val="left" w:pos="720"/>
      </w:tabs>
      <w:overflowPunct/>
      <w:autoSpaceDE/>
      <w:autoSpaceDN/>
      <w:adjustRightInd/>
      <w:spacing w:after="180"/>
      <w:ind w:left="720" w:hanging="720"/>
      <w:textAlignment w:val="auto"/>
    </w:pPr>
    <w:rPr>
      <w:rFonts w:eastAsia="MS Mincho"/>
    </w:rPr>
  </w:style>
  <w:style w:type="character" w:customStyle="1" w:styleId="Style1Char">
    <w:name w:val="Style1 Char"/>
    <w:basedOn w:val="Heading3Char"/>
    <w:link w:val="Style1"/>
    <w:qFormat/>
    <w:rPr>
      <w:rFonts w:ascii="Arial" w:eastAsia="MS Mincho" w:hAnsi="Arial"/>
      <w:sz w:val="28"/>
      <w:lang w:val="en-GB"/>
    </w:rPr>
  </w:style>
  <w:style w:type="paragraph" w:customStyle="1" w:styleId="Agreement">
    <w:name w:val="Agreement"/>
    <w:basedOn w:val="Normal"/>
    <w:next w:val="Normal"/>
    <w:qFormat/>
    <w:pPr>
      <w:numPr>
        <w:numId w:val="11"/>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39B5"/>
    <w:pPr>
      <w:spacing w:after="0" w:line="240" w:lineRule="auto"/>
    </w:pPr>
    <w:rPr>
      <w:rFonts w:eastAsia="SimSun"/>
      <w:lang w:val="en-GB" w:eastAsia="en-US"/>
    </w:rPr>
  </w:style>
  <w:style w:type="numbering" w:customStyle="1" w:styleId="3GPPListofBullets">
    <w:name w:val="3GPP List of Bullets"/>
    <w:rsid w:val="00B639B5"/>
    <w:pPr>
      <w:numPr>
        <w:numId w:val="14"/>
      </w:numPr>
    </w:pPr>
  </w:style>
  <w:style w:type="numbering" w:customStyle="1" w:styleId="3GPPBullets">
    <w:name w:val="3GPP Bullets"/>
    <w:basedOn w:val="NoList"/>
    <w:uiPriority w:val="99"/>
    <w:rsid w:val="00B639B5"/>
    <w:pPr>
      <w:numPr>
        <w:numId w:val="15"/>
      </w:numPr>
    </w:pPr>
  </w:style>
  <w:style w:type="numbering" w:customStyle="1" w:styleId="3GPPList">
    <w:name w:val="3GPP List"/>
    <w:basedOn w:val="NoList"/>
    <w:uiPriority w:val="99"/>
    <w:rsid w:val="00B639B5"/>
    <w:pPr>
      <w:numPr>
        <w:numId w:val="16"/>
      </w:numPr>
    </w:pPr>
  </w:style>
  <w:style w:type="paragraph" w:customStyle="1" w:styleId="000proposal">
    <w:name w:val="000_proposal"/>
    <w:basedOn w:val="Normal"/>
    <w:link w:val="000proposalChar"/>
    <w:rsid w:val="00B639B5"/>
    <w:pPr>
      <w:overflowPunct/>
      <w:autoSpaceDE/>
      <w:autoSpaceDN/>
      <w:adjustRightInd/>
      <w:spacing w:line="240"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B639B5"/>
    <w:rPr>
      <w:rFonts w:eastAsia="SimSun"/>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419215">
      <w:bodyDiv w:val="1"/>
      <w:marLeft w:val="0"/>
      <w:marRight w:val="0"/>
      <w:marTop w:val="0"/>
      <w:marBottom w:val="0"/>
      <w:divBdr>
        <w:top w:val="none" w:sz="0" w:space="0" w:color="auto"/>
        <w:left w:val="none" w:sz="0" w:space="0" w:color="auto"/>
        <w:bottom w:val="none" w:sz="0" w:space="0" w:color="auto"/>
        <w:right w:val="none" w:sz="0" w:space="0" w:color="auto"/>
      </w:divBdr>
    </w:div>
    <w:div w:id="101777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s://en.wikipedia.org/wiki/Czech_Republic" TargetMode="External"/><Relationship Id="rId23" Type="http://schemas.openxmlformats.org/officeDocument/2006/relationships/footer" Target="footer1.xml"/><Relationship Id="rId10" Type="http://schemas.openxmlformats.org/officeDocument/2006/relationships/styles" Target="styl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0D69D246-4BEB-4EAA-86BB-3E2018AFAF44}">
  <ds:schemaRefs>
    <ds:schemaRef ds:uri="http://schemas.openxmlformats.org/officeDocument/2006/bibliography"/>
  </ds:schemaRefs>
</ds:datastoreItem>
</file>

<file path=customXml/itemProps7.xml><?xml version="1.0" encoding="utf-8"?>
<ds:datastoreItem xmlns:ds="http://schemas.openxmlformats.org/officeDocument/2006/customXml" ds:itemID="{01566D14-6DDA-4CD1-9A7A-BE54A7AE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Pages>
  <Words>3254</Words>
  <Characters>18549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21760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Khoryaev, Alexey</dc:creator>
  <dc:description/>
  <cp:lastModifiedBy>Intel User</cp:lastModifiedBy>
  <cp:revision>16</cp:revision>
  <cp:lastPrinted>2016-05-08T07:33:00Z</cp:lastPrinted>
  <dcterms:created xsi:type="dcterms:W3CDTF">2019-08-26T12:38:00Z</dcterms:created>
  <dcterms:modified xsi:type="dcterms:W3CDTF">2019-08-29T14:33:00Z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c755b931-3604-4dc6-b888-6e635aa2b992</vt:lpwstr>
  </property>
  <property fmtid="{D5CDD505-2E9C-101B-9397-08002B2CF9AE}" pid="6" name="CTP_TimeStamp">
    <vt:lpwstr>2019-04-04 20:05:30Z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2052-10.8.2.7027</vt:lpwstr>
  </property>
</Properties>
</file>